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D081" w14:textId="77777777" w:rsidR="00DA7445" w:rsidRPr="00BC0366" w:rsidRDefault="00DA7445" w:rsidP="008D5648">
      <w:pPr>
        <w:tabs>
          <w:tab w:val="left" w:pos="270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 w:rsidRPr="00BC0366">
        <w:rPr>
          <w:rFonts w:cstheme="minorHAnsi"/>
          <w:b/>
          <w:bCs/>
          <w:sz w:val="24"/>
          <w:szCs w:val="24"/>
        </w:rPr>
        <w:t>SAJTÓINFORMÁCIÓ</w:t>
      </w:r>
    </w:p>
    <w:p w14:paraId="309CB2B7" w14:textId="1D8DD939" w:rsidR="00DA7445" w:rsidRDefault="00434BA8" w:rsidP="008D564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Cs w:val="24"/>
        </w:rPr>
        <w:t>Dorog</w:t>
      </w:r>
      <w:r w:rsidR="001729D0" w:rsidRPr="00193139">
        <w:rPr>
          <w:rFonts w:cstheme="minorHAnsi"/>
          <w:szCs w:val="24"/>
        </w:rPr>
        <w:t>, 202</w:t>
      </w:r>
      <w:r w:rsidR="00F050A7">
        <w:rPr>
          <w:rFonts w:cstheme="minorHAnsi"/>
          <w:szCs w:val="24"/>
        </w:rPr>
        <w:t>3</w:t>
      </w:r>
      <w:r w:rsidR="001729D0" w:rsidRPr="00193139">
        <w:rPr>
          <w:rFonts w:cstheme="minorHAnsi"/>
          <w:szCs w:val="24"/>
        </w:rPr>
        <w:t xml:space="preserve">. szeptember </w:t>
      </w:r>
      <w:r w:rsidR="00F050A7">
        <w:rPr>
          <w:rFonts w:cstheme="minorHAnsi"/>
          <w:szCs w:val="24"/>
        </w:rPr>
        <w:t>1.</w:t>
      </w:r>
    </w:p>
    <w:p w14:paraId="1D54325F" w14:textId="77777777" w:rsidR="0062383C" w:rsidRPr="008D5648" w:rsidRDefault="0062383C" w:rsidP="008D5648">
      <w:pPr>
        <w:spacing w:after="0"/>
      </w:pPr>
    </w:p>
    <w:p w14:paraId="55386182" w14:textId="69814A1C" w:rsidR="0062383C" w:rsidRPr="00E31366" w:rsidRDefault="00D022B7" w:rsidP="008D5648">
      <w:pPr>
        <w:spacing w:after="0"/>
        <w:rPr>
          <w:rFonts w:ascii="Calibri" w:eastAsia="Times New Roman" w:hAnsi="Calibri" w:cs="Calibri"/>
          <w:b/>
          <w:sz w:val="28"/>
          <w:szCs w:val="28"/>
          <w:lang w:eastAsia="hu-HU"/>
        </w:rPr>
      </w:pPr>
      <w:r w:rsidRPr="00E31366">
        <w:rPr>
          <w:rFonts w:ascii="Calibri" w:eastAsia="Times New Roman" w:hAnsi="Calibri" w:cs="Calibri"/>
          <w:b/>
          <w:sz w:val="28"/>
          <w:szCs w:val="28"/>
          <w:lang w:eastAsia="hu-HU"/>
        </w:rPr>
        <w:t>Akik a köveket új életre keltik</w:t>
      </w:r>
    </w:p>
    <w:p w14:paraId="5A5331D6" w14:textId="473BDC0F" w:rsidR="00193139" w:rsidRDefault="00D022B7" w:rsidP="00C4574F">
      <w:pPr>
        <w:spacing w:after="0"/>
        <w:jc w:val="both"/>
        <w:rPr>
          <w:rFonts w:cstheme="minorHAnsi"/>
          <w:b/>
          <w:bCs/>
          <w:lang w:eastAsia="hu-HU"/>
        </w:rPr>
      </w:pPr>
      <w:r w:rsidRPr="00E31366">
        <w:rPr>
          <w:rFonts w:ascii="Calibri" w:eastAsia="Times New Roman" w:hAnsi="Calibri" w:cs="Calibri"/>
          <w:b/>
          <w:lang w:eastAsia="hu-HU"/>
        </w:rPr>
        <w:t>Bányásznapi megemlékezés Dorogon</w:t>
      </w:r>
    </w:p>
    <w:p w14:paraId="34BA4D82" w14:textId="77777777" w:rsidR="0062383C" w:rsidRDefault="0062383C" w:rsidP="008D5648">
      <w:pPr>
        <w:spacing w:after="0"/>
        <w:rPr>
          <w:rFonts w:cstheme="minorHAnsi"/>
          <w:b/>
          <w:bCs/>
          <w:lang w:eastAsia="hu-HU"/>
        </w:rPr>
      </w:pPr>
    </w:p>
    <w:p w14:paraId="40504D63" w14:textId="04397BBC" w:rsidR="005927A7" w:rsidRPr="00427B05" w:rsidRDefault="001729D0" w:rsidP="008D5648">
      <w:pPr>
        <w:spacing w:after="0"/>
        <w:jc w:val="both"/>
        <w:rPr>
          <w:rFonts w:cstheme="minorHAnsi"/>
          <w:b/>
          <w:lang w:eastAsia="hu-HU"/>
        </w:rPr>
      </w:pPr>
      <w:r w:rsidRPr="00427B05">
        <w:rPr>
          <w:rFonts w:cstheme="minorHAnsi"/>
          <w:b/>
          <w:lang w:eastAsia="hu-HU"/>
        </w:rPr>
        <w:t xml:space="preserve">A Nemzeti Kőbányászati Emlékhely </w:t>
      </w:r>
      <w:r w:rsidR="00FE4ABB" w:rsidRPr="00427B05">
        <w:rPr>
          <w:rFonts w:cstheme="minorHAnsi"/>
          <w:b/>
          <w:lang w:eastAsia="hu-HU"/>
        </w:rPr>
        <w:t>meg</w:t>
      </w:r>
      <w:r w:rsidRPr="00427B05">
        <w:rPr>
          <w:rFonts w:cstheme="minorHAnsi"/>
          <w:b/>
          <w:lang w:eastAsia="hu-HU"/>
        </w:rPr>
        <w:t>koszorúzásával fejezték ki tiszteletüket</w:t>
      </w:r>
      <w:r w:rsidR="00630688" w:rsidRPr="00427B05">
        <w:rPr>
          <w:rFonts w:cstheme="minorHAnsi"/>
          <w:b/>
          <w:lang w:eastAsia="hu-HU"/>
        </w:rPr>
        <w:t xml:space="preserve"> a kőbányászatban dolgozó munkatársak előtt</w:t>
      </w:r>
      <w:r w:rsidRPr="00427B05">
        <w:rPr>
          <w:rFonts w:cstheme="minorHAnsi"/>
          <w:b/>
          <w:lang w:eastAsia="hu-HU"/>
        </w:rPr>
        <w:t xml:space="preserve"> a bányászati szervezetek képviselői, kőbányászati cégek,</w:t>
      </w:r>
      <w:r w:rsidR="0018592C" w:rsidRPr="00427B05">
        <w:rPr>
          <w:rFonts w:cstheme="minorHAnsi"/>
          <w:b/>
          <w:lang w:eastAsia="hu-HU"/>
        </w:rPr>
        <w:t xml:space="preserve"> tisztségviselők,</w:t>
      </w:r>
      <w:r w:rsidRPr="00427B05">
        <w:rPr>
          <w:rFonts w:cstheme="minorHAnsi"/>
          <w:b/>
          <w:lang w:eastAsia="hu-HU"/>
        </w:rPr>
        <w:t xml:space="preserve"> valamint a Baumit Kft. munkatársai. </w:t>
      </w:r>
      <w:r w:rsidR="00AE0AE7" w:rsidRPr="00427B05">
        <w:rPr>
          <w:rFonts w:cstheme="minorHAnsi"/>
          <w:b/>
          <w:lang w:eastAsia="hu-HU"/>
        </w:rPr>
        <w:t>A</w:t>
      </w:r>
      <w:r w:rsidR="00A141AE" w:rsidRPr="00427B05">
        <w:rPr>
          <w:rFonts w:cstheme="minorHAnsi"/>
          <w:b/>
          <w:lang w:eastAsia="hu-HU"/>
        </w:rPr>
        <w:t xml:space="preserve"> </w:t>
      </w:r>
      <w:r w:rsidR="00434BA8" w:rsidRPr="00427B05">
        <w:rPr>
          <w:rFonts w:cstheme="minorHAnsi"/>
          <w:b/>
          <w:lang w:eastAsia="hu-HU"/>
        </w:rPr>
        <w:t xml:space="preserve">dorogi </w:t>
      </w:r>
      <w:r w:rsidRPr="00427B05">
        <w:rPr>
          <w:rFonts w:cstheme="minorHAnsi"/>
          <w:b/>
          <w:lang w:eastAsia="hu-HU"/>
        </w:rPr>
        <w:t>emlékhely</w:t>
      </w:r>
      <w:r w:rsidR="00A141AE" w:rsidRPr="00427B05">
        <w:rPr>
          <w:rFonts w:cstheme="minorHAnsi"/>
          <w:b/>
          <w:lang w:eastAsia="hu-HU"/>
        </w:rPr>
        <w:t>nél</w:t>
      </w:r>
      <w:r w:rsidRPr="00427B05">
        <w:rPr>
          <w:rFonts w:cstheme="minorHAnsi"/>
          <w:b/>
          <w:lang w:eastAsia="hu-HU"/>
        </w:rPr>
        <w:t xml:space="preserve"> </w:t>
      </w:r>
      <w:r w:rsidR="00934951" w:rsidRPr="00427B05">
        <w:rPr>
          <w:rFonts w:cstheme="minorHAnsi"/>
          <w:b/>
          <w:lang w:eastAsia="hu-HU"/>
        </w:rPr>
        <w:t>Járomi Judit, a Baumit Kft. ügyvezető igazgatója</w:t>
      </w:r>
      <w:r w:rsidR="00751162">
        <w:rPr>
          <w:rFonts w:cstheme="minorHAnsi"/>
          <w:b/>
          <w:lang w:eastAsia="hu-HU"/>
        </w:rPr>
        <w:t xml:space="preserve"> </w:t>
      </w:r>
      <w:r w:rsidR="00016FD5" w:rsidRPr="00427B05">
        <w:rPr>
          <w:rFonts w:cstheme="minorHAnsi"/>
          <w:b/>
          <w:lang w:eastAsia="hu-HU"/>
        </w:rPr>
        <w:t>és dr. Tittmann János, Dorog város polgármestere mondott ünnepi beszédet</w:t>
      </w:r>
      <w:r w:rsidR="00DC77FD" w:rsidRPr="00427B05">
        <w:rPr>
          <w:rFonts w:cstheme="minorHAnsi"/>
          <w:b/>
          <w:lang w:eastAsia="hu-HU"/>
        </w:rPr>
        <w:t>.</w:t>
      </w:r>
    </w:p>
    <w:p w14:paraId="092742AF" w14:textId="0CA4DB7D" w:rsidR="0062383C" w:rsidRPr="00427B05" w:rsidRDefault="0062383C" w:rsidP="00EE0A61">
      <w:pPr>
        <w:spacing w:after="0"/>
        <w:jc w:val="both"/>
        <w:rPr>
          <w:rFonts w:cstheme="minorHAnsi"/>
          <w:lang w:eastAsia="hu-HU"/>
        </w:rPr>
      </w:pPr>
    </w:p>
    <w:p w14:paraId="3DA4E2D0" w14:textId="7A496F1D" w:rsidR="00464628" w:rsidRPr="00427B05" w:rsidRDefault="002B6738" w:rsidP="00EE0A61">
      <w:pPr>
        <w:spacing w:after="0"/>
        <w:jc w:val="both"/>
        <w:rPr>
          <w:rFonts w:cstheme="minorHAnsi"/>
          <w:lang w:eastAsia="hu-HU"/>
        </w:rPr>
      </w:pPr>
      <w:r w:rsidRPr="00427B05">
        <w:rPr>
          <w:rFonts w:cstheme="minorHAnsi"/>
          <w:lang w:eastAsia="hu-HU"/>
        </w:rPr>
        <w:t>A dorogi kőbányászat története több mint száz évre nyúlik vissza</w:t>
      </w:r>
      <w:r w:rsidR="006B14F7" w:rsidRPr="00427B05">
        <w:rPr>
          <w:rFonts w:cstheme="minorHAnsi"/>
          <w:lang w:eastAsia="hu-HU"/>
        </w:rPr>
        <w:t xml:space="preserve">: </w:t>
      </w:r>
      <w:r w:rsidRPr="00427B05">
        <w:rPr>
          <w:rFonts w:cstheme="minorHAnsi"/>
          <w:lang w:eastAsia="hu-HU"/>
        </w:rPr>
        <w:t xml:space="preserve">a Hungária-hegyi mészkőbányát 1905-ben nyitották meg. </w:t>
      </w:r>
      <w:r w:rsidR="00BF02FC" w:rsidRPr="00427B05">
        <w:rPr>
          <w:rFonts w:cstheme="minorHAnsi"/>
          <w:lang w:eastAsia="hu-HU"/>
        </w:rPr>
        <w:t>Az azóta eltelt 118 év rengeteg fejlesztést hozott magával, mára a bánya a mellé telepített vakolatgyárat és kőmalmot is képes ellátni. A Baumit ezen kívül jelentős mennyiségű osztályozott, tört követ is forgalmaz az út és vasútépítés, árvízvédelem és az ipar számára.</w:t>
      </w:r>
    </w:p>
    <w:p w14:paraId="0EF90539" w14:textId="77777777" w:rsidR="00464628" w:rsidRPr="00427B05" w:rsidRDefault="00464628" w:rsidP="00EE0A61">
      <w:pPr>
        <w:spacing w:after="0"/>
        <w:jc w:val="both"/>
        <w:rPr>
          <w:rFonts w:cstheme="minorHAnsi"/>
          <w:lang w:eastAsia="hu-HU"/>
        </w:rPr>
      </w:pPr>
    </w:p>
    <w:p w14:paraId="1E011019" w14:textId="526F96D1" w:rsidR="001729D0" w:rsidRDefault="00434BA8" w:rsidP="00EE0A61">
      <w:pPr>
        <w:spacing w:after="0"/>
        <w:jc w:val="both"/>
        <w:rPr>
          <w:rFonts w:cstheme="minorHAnsi"/>
        </w:rPr>
      </w:pPr>
      <w:r w:rsidRPr="00427B05">
        <w:rPr>
          <w:rFonts w:cstheme="minorHAnsi"/>
          <w:lang w:eastAsia="hu-HU"/>
        </w:rPr>
        <w:t xml:space="preserve">Dorogon </w:t>
      </w:r>
      <w:r w:rsidR="00464628" w:rsidRPr="00427B05">
        <w:rPr>
          <w:rFonts w:cstheme="minorHAnsi"/>
          <w:lang w:eastAsia="hu-HU"/>
        </w:rPr>
        <w:t xml:space="preserve">minden év szeptemberében, </w:t>
      </w:r>
      <w:r w:rsidRPr="00427B05">
        <w:rPr>
          <w:rFonts w:cstheme="minorHAnsi"/>
          <w:lang w:eastAsia="hu-HU"/>
        </w:rPr>
        <w:t xml:space="preserve">a </w:t>
      </w:r>
      <w:r w:rsidRPr="00AB4AD7">
        <w:rPr>
          <w:rFonts w:cstheme="minorHAnsi"/>
          <w:b/>
          <w:bCs/>
          <w:lang w:eastAsia="hu-HU"/>
        </w:rPr>
        <w:t>bányásznapi ünnepségek alkalmával</w:t>
      </w:r>
      <w:r w:rsidR="00464628" w:rsidRPr="00AB4AD7">
        <w:rPr>
          <w:rFonts w:cstheme="minorHAnsi"/>
          <w:b/>
          <w:bCs/>
          <w:lang w:eastAsia="hu-HU"/>
        </w:rPr>
        <w:t xml:space="preserve"> megemlékeznek </w:t>
      </w:r>
      <w:r w:rsidR="001729D0" w:rsidRPr="00AB4AD7">
        <w:rPr>
          <w:rFonts w:cstheme="minorHAnsi"/>
          <w:b/>
          <w:bCs/>
          <w:lang w:eastAsia="hu-HU"/>
        </w:rPr>
        <w:t xml:space="preserve">a helyi kőbányászat </w:t>
      </w:r>
      <w:r w:rsidR="00464628" w:rsidRPr="00AB4AD7">
        <w:rPr>
          <w:rFonts w:cstheme="minorHAnsi"/>
          <w:b/>
          <w:bCs/>
          <w:lang w:eastAsia="hu-HU"/>
        </w:rPr>
        <w:t>történetéről és jeles képviselőiről</w:t>
      </w:r>
      <w:r w:rsidR="00427B05">
        <w:rPr>
          <w:rFonts w:cstheme="minorHAnsi"/>
          <w:lang w:eastAsia="hu-HU"/>
        </w:rPr>
        <w:t>, többek között Schmidt Sándor bányamérnökről, aki</w:t>
      </w:r>
      <w:r w:rsidR="00427B05" w:rsidRPr="00EF76B7">
        <w:rPr>
          <w:rFonts w:cstheme="minorHAnsi"/>
          <w:lang w:eastAsia="hu-HU"/>
        </w:rPr>
        <w:t xml:space="preserve"> gazdasági-, kulturális</w:t>
      </w:r>
      <w:r w:rsidR="00427B05">
        <w:rPr>
          <w:rFonts w:cstheme="minorHAnsi"/>
          <w:lang w:eastAsia="hu-HU"/>
        </w:rPr>
        <w:t xml:space="preserve">- </w:t>
      </w:r>
      <w:r w:rsidR="00427B05" w:rsidRPr="00EF76B7">
        <w:rPr>
          <w:rFonts w:cstheme="minorHAnsi"/>
          <w:lang w:eastAsia="hu-HU"/>
        </w:rPr>
        <w:t xml:space="preserve">és sporttevékenységének </w:t>
      </w:r>
      <w:r w:rsidR="00427B05">
        <w:rPr>
          <w:rFonts w:cstheme="minorHAnsi"/>
          <w:lang w:eastAsia="hu-HU"/>
        </w:rPr>
        <w:t xml:space="preserve">nyomán felvirágoztatta a várost. </w:t>
      </w:r>
      <w:r w:rsidR="00464628" w:rsidRPr="00427B05">
        <w:rPr>
          <w:rFonts w:cstheme="minorHAnsi"/>
          <w:lang w:eastAsia="hu-HU"/>
        </w:rPr>
        <w:t xml:space="preserve"> Az ünnepségen részt vesznek </w:t>
      </w:r>
      <w:r w:rsidR="001729D0" w:rsidRPr="00427B05">
        <w:rPr>
          <w:rFonts w:cstheme="minorHAnsi"/>
          <w:lang w:eastAsia="hu-HU"/>
        </w:rPr>
        <w:t>a</w:t>
      </w:r>
      <w:r w:rsidR="001729D0" w:rsidRPr="00427B05">
        <w:rPr>
          <w:rFonts w:cstheme="minorHAnsi"/>
        </w:rPr>
        <w:t xml:space="preserve"> </w:t>
      </w:r>
      <w:r w:rsidR="00464628" w:rsidRPr="00427B05">
        <w:rPr>
          <w:rFonts w:cstheme="minorHAnsi"/>
        </w:rPr>
        <w:t>vár</w:t>
      </w:r>
      <w:r w:rsidR="001729D0" w:rsidRPr="00427B05">
        <w:rPr>
          <w:rFonts w:cstheme="minorHAnsi"/>
        </w:rPr>
        <w:t>megye, a város, a bányász</w:t>
      </w:r>
      <w:r w:rsidR="00464628" w:rsidRPr="00427B05">
        <w:rPr>
          <w:rFonts w:cstheme="minorHAnsi"/>
        </w:rPr>
        <w:t xml:space="preserve"> </w:t>
      </w:r>
      <w:r w:rsidR="001729D0" w:rsidRPr="00427B05">
        <w:rPr>
          <w:rFonts w:cstheme="minorHAnsi"/>
        </w:rPr>
        <w:t>szervezetek és a bányászatban ma is aktív vállalatok képviselői.</w:t>
      </w:r>
    </w:p>
    <w:p w14:paraId="7A642BDF" w14:textId="77777777" w:rsidR="0062383C" w:rsidRDefault="0062383C" w:rsidP="008D5648">
      <w:pPr>
        <w:spacing w:after="0"/>
        <w:jc w:val="both"/>
        <w:rPr>
          <w:rFonts w:cstheme="minorHAnsi"/>
        </w:rPr>
      </w:pPr>
    </w:p>
    <w:p w14:paraId="3EC669A1" w14:textId="4DA5FC9C" w:rsidR="00427B05" w:rsidRDefault="0083693A" w:rsidP="003F620D">
      <w:pPr>
        <w:spacing w:after="0"/>
        <w:jc w:val="both"/>
        <w:rPr>
          <w:rFonts w:cstheme="minorHAnsi"/>
          <w:lang w:eastAsia="hu-HU"/>
        </w:rPr>
      </w:pPr>
      <w:r w:rsidRPr="00B578C4">
        <w:rPr>
          <w:rFonts w:cstheme="minorHAnsi"/>
        </w:rPr>
        <w:t>Az idei megemlékezés</w:t>
      </w:r>
      <w:r w:rsidR="00AC187B" w:rsidRPr="00B578C4">
        <w:rPr>
          <w:rFonts w:cstheme="minorHAnsi"/>
        </w:rPr>
        <w:t xml:space="preserve">t </w:t>
      </w:r>
      <w:r w:rsidR="00B578C4" w:rsidRPr="00AB4AD7">
        <w:rPr>
          <w:rFonts w:cstheme="minorHAnsi"/>
          <w:b/>
          <w:bCs/>
          <w:lang w:eastAsia="hu-HU"/>
        </w:rPr>
        <w:t>Járomi Juditnak, a Baumit Kft. ügyvezető igazgatójának beszéde nyitotta meg</w:t>
      </w:r>
      <w:r w:rsidR="00B578C4" w:rsidRPr="00B578C4">
        <w:rPr>
          <w:rFonts w:cstheme="minorHAnsi"/>
          <w:lang w:eastAsia="hu-HU"/>
        </w:rPr>
        <w:t xml:space="preserve">. </w:t>
      </w:r>
      <w:r w:rsidR="00916B4D">
        <w:rPr>
          <w:rFonts w:cstheme="minorHAnsi"/>
          <w:lang w:eastAsia="hu-HU"/>
        </w:rPr>
        <w:t xml:space="preserve">Beszédében </w:t>
      </w:r>
      <w:r w:rsidR="00707315">
        <w:rPr>
          <w:rFonts w:cstheme="minorHAnsi"/>
          <w:lang w:eastAsia="hu-HU"/>
        </w:rPr>
        <w:t>a bányászok alázatát és kitartását példaként állította a jelenlévők elé, emellett a Baumi</w:t>
      </w:r>
      <w:r w:rsidR="003E0C06">
        <w:rPr>
          <w:rFonts w:cstheme="minorHAnsi"/>
          <w:lang w:eastAsia="hu-HU"/>
        </w:rPr>
        <w:t>t</w:t>
      </w:r>
      <w:r w:rsidR="00707315">
        <w:rPr>
          <w:rFonts w:cstheme="minorHAnsi"/>
          <w:lang w:eastAsia="hu-HU"/>
        </w:rPr>
        <w:t xml:space="preserve"> Kft. missziójáról is beszélt: </w:t>
      </w:r>
      <w:r w:rsidR="00707315" w:rsidRPr="00707315">
        <w:rPr>
          <w:rFonts w:cstheme="minorHAnsi"/>
          <w:lang w:eastAsia="hu-HU"/>
        </w:rPr>
        <w:t>"</w:t>
      </w:r>
      <w:r w:rsidR="003E0C06" w:rsidRPr="003E0C06">
        <w:rPr>
          <w:rFonts w:cstheme="minorHAnsi"/>
          <w:lang w:eastAsia="hu-HU"/>
        </w:rPr>
        <w:t>Minden emlékezés, minden tiszteletadás a múltról szól. Arról a múltról, melyből a hagyományaink születnek, s melyből az értékeket mentjük át a jelen és a jövő számára.  A dorogi mészkő bányászainak kezéből a stafétabotot a Baumit Kft. vette át – több mint harminc éve.</w:t>
      </w:r>
      <w:r w:rsidR="003F620D">
        <w:rPr>
          <w:rFonts w:cstheme="minorHAnsi"/>
          <w:lang w:eastAsia="hu-HU"/>
        </w:rPr>
        <w:t xml:space="preserve"> </w:t>
      </w:r>
      <w:r w:rsidR="003F620D" w:rsidRPr="003F620D">
        <w:rPr>
          <w:rFonts w:cstheme="minorHAnsi"/>
          <w:lang w:eastAsia="hu-HU"/>
        </w:rPr>
        <w:t>A jövőt is szem előtt tartva tisztában vagyunk azzal a felelősséggel is, ami bennünket méltányos társadalmi szerepvállalásra és közéleti szerepre kötelez. Legfontosabb küldetésünknek azt tekintjük, hogy támogassuk az energiatudatosságot, a minőségi és a fenntartható építést. A bánya</w:t>
      </w:r>
      <w:r w:rsidR="003F620D">
        <w:rPr>
          <w:rFonts w:cstheme="minorHAnsi"/>
          <w:lang w:eastAsia="hu-HU"/>
        </w:rPr>
        <w:t xml:space="preserve"> </w:t>
      </w:r>
      <w:r w:rsidR="003F620D" w:rsidRPr="003F620D">
        <w:rPr>
          <w:rFonts w:cstheme="minorHAnsi"/>
          <w:lang w:eastAsia="hu-HU"/>
        </w:rPr>
        <w:t>jó példa arra, hogy lehetséges a bányászatot, ipari termelést és a települési érdeket tisztán, rendezetten, a környezetvédelmi szempontokat és társadalmi érdekeket is szem előtt tartva működtetni.</w:t>
      </w:r>
      <w:r w:rsidR="00707315" w:rsidRPr="00707315">
        <w:rPr>
          <w:rFonts w:cstheme="minorHAnsi"/>
          <w:lang w:eastAsia="hu-HU"/>
        </w:rPr>
        <w:t>"</w:t>
      </w:r>
    </w:p>
    <w:p w14:paraId="6166FAAF" w14:textId="77777777" w:rsidR="003F620D" w:rsidRDefault="003F620D" w:rsidP="003F620D">
      <w:pPr>
        <w:spacing w:after="0"/>
        <w:jc w:val="both"/>
        <w:rPr>
          <w:rFonts w:cstheme="minorHAnsi"/>
          <w:lang w:eastAsia="hu-HU"/>
        </w:rPr>
      </w:pPr>
    </w:p>
    <w:p w14:paraId="69C77CA2" w14:textId="4748A387" w:rsidR="00BD6353" w:rsidRDefault="00E141B7" w:rsidP="00707315">
      <w:pPr>
        <w:spacing w:after="0"/>
        <w:jc w:val="both"/>
        <w:rPr>
          <w:rFonts w:cstheme="minorHAnsi"/>
          <w:lang w:eastAsia="hu-HU"/>
        </w:rPr>
      </w:pPr>
      <w:r w:rsidRPr="005F2C15">
        <w:rPr>
          <w:rFonts w:cstheme="minorHAnsi"/>
          <w:b/>
          <w:lang w:eastAsia="hu-HU"/>
        </w:rPr>
        <w:t>D</w:t>
      </w:r>
      <w:r w:rsidR="00BD6353" w:rsidRPr="005F2C15">
        <w:rPr>
          <w:rFonts w:cstheme="minorHAnsi"/>
          <w:b/>
          <w:lang w:eastAsia="hu-HU"/>
        </w:rPr>
        <w:t xml:space="preserve">r. Tittmann János </w:t>
      </w:r>
      <w:r w:rsidR="007B696C" w:rsidRPr="005F2C15">
        <w:rPr>
          <w:rFonts w:cstheme="minorHAnsi"/>
          <w:b/>
          <w:lang w:eastAsia="hu-HU"/>
        </w:rPr>
        <w:t>kiemelte, hogy a bányásznapi megemlékezés</w:t>
      </w:r>
      <w:r w:rsidR="007B696C">
        <w:rPr>
          <w:rFonts w:cstheme="minorHAnsi"/>
          <w:bCs/>
          <w:lang w:eastAsia="hu-HU"/>
        </w:rPr>
        <w:t xml:space="preserve"> minden évben </w:t>
      </w:r>
      <w:r w:rsidR="008960EE">
        <w:rPr>
          <w:rFonts w:cstheme="minorHAnsi"/>
          <w:bCs/>
          <w:lang w:eastAsia="hu-HU"/>
        </w:rPr>
        <w:t xml:space="preserve">az </w:t>
      </w:r>
      <w:r w:rsidR="008960EE" w:rsidRPr="005F2C15">
        <w:rPr>
          <w:rFonts w:cstheme="minorHAnsi"/>
          <w:b/>
          <w:lang w:eastAsia="hu-HU"/>
        </w:rPr>
        <w:t>összetartozás, az önmeghatározás élményéről</w:t>
      </w:r>
      <w:r w:rsidR="008960EE">
        <w:rPr>
          <w:rFonts w:cstheme="minorHAnsi"/>
          <w:bCs/>
          <w:lang w:eastAsia="hu-HU"/>
        </w:rPr>
        <w:t xml:space="preserve"> szól. Kesztölc, Piliscsév, Csolnok és Dorog együttműködésében immár négy éve tart a nemzetiségi és bányásznapi alapokon nyugvó összefogás, amelynek keretében idén az erdélyi </w:t>
      </w:r>
      <w:r w:rsidR="008960EE" w:rsidRPr="008960EE">
        <w:rPr>
          <w:rFonts w:cstheme="minorHAnsi"/>
          <w:bCs/>
          <w:lang w:eastAsia="hu-HU"/>
        </w:rPr>
        <w:t>Felsőboldogfalv</w:t>
      </w:r>
      <w:r w:rsidR="008960EE">
        <w:rPr>
          <w:rFonts w:cstheme="minorHAnsi"/>
          <w:bCs/>
          <w:lang w:eastAsia="hu-HU"/>
        </w:rPr>
        <w:t xml:space="preserve">áról is érkeznek vendégek a bányásznapokra. </w:t>
      </w:r>
    </w:p>
    <w:p w14:paraId="78F1DB6F" w14:textId="77777777" w:rsidR="00CE71AE" w:rsidRDefault="00CE71AE" w:rsidP="008D5648">
      <w:pPr>
        <w:spacing w:after="0"/>
        <w:jc w:val="both"/>
        <w:rPr>
          <w:rFonts w:cstheme="minorHAnsi"/>
          <w:lang w:eastAsia="hu-HU"/>
        </w:rPr>
      </w:pPr>
    </w:p>
    <w:p w14:paraId="5048A329" w14:textId="2B1346F7" w:rsidR="0062383C" w:rsidRDefault="00EF76B7" w:rsidP="008D5648">
      <w:pPr>
        <w:spacing w:after="0"/>
        <w:jc w:val="both"/>
        <w:rPr>
          <w:rFonts w:cs="Arial"/>
        </w:rPr>
      </w:pPr>
      <w:r>
        <w:rPr>
          <w:rFonts w:cstheme="minorHAnsi"/>
          <w:lang w:eastAsia="hu-HU"/>
        </w:rPr>
        <w:t xml:space="preserve">A </w:t>
      </w:r>
      <w:r w:rsidR="00033E4C">
        <w:rPr>
          <w:rFonts w:cs="Arial"/>
        </w:rPr>
        <w:t>Nemzeti Kőbányászati Emlékhelynél ezután a</w:t>
      </w:r>
      <w:r w:rsidR="00CE52FF">
        <w:rPr>
          <w:rFonts w:cs="Arial"/>
        </w:rPr>
        <w:t xml:space="preserve"> koszorúzás percei következtek. </w:t>
      </w:r>
      <w:r w:rsidR="0038020B">
        <w:rPr>
          <w:rFonts w:cs="Arial"/>
        </w:rPr>
        <w:t>Szerdán</w:t>
      </w:r>
      <w:r w:rsidR="00033E4C">
        <w:rPr>
          <w:rFonts w:cs="Arial"/>
        </w:rPr>
        <w:t xml:space="preserve"> a</w:t>
      </w:r>
      <w:r w:rsidR="00033E4C" w:rsidRPr="00033E4C">
        <w:rPr>
          <w:rFonts w:cs="Arial"/>
        </w:rPr>
        <w:t>z OMB</w:t>
      </w:r>
      <w:r w:rsidR="00033E4C">
        <w:rPr>
          <w:rFonts w:cs="Arial"/>
        </w:rPr>
        <w:t>KE Tatabányai Szervezet nevében már elhelyezett egy koszorút</w:t>
      </w:r>
      <w:r w:rsidR="00033E4C" w:rsidRPr="00033E4C">
        <w:rPr>
          <w:rFonts w:cs="Arial"/>
        </w:rPr>
        <w:t xml:space="preserve"> Bársony László elnök és </w:t>
      </w:r>
      <w:proofErr w:type="spellStart"/>
      <w:r w:rsidR="00033E4C" w:rsidRPr="00033E4C">
        <w:rPr>
          <w:rFonts w:cs="Arial"/>
        </w:rPr>
        <w:t>Izing</w:t>
      </w:r>
      <w:proofErr w:type="spellEnd"/>
      <w:r w:rsidR="00033E4C" w:rsidRPr="00033E4C">
        <w:rPr>
          <w:rFonts w:cs="Arial"/>
        </w:rPr>
        <w:t xml:space="preserve"> Fer</w:t>
      </w:r>
      <w:r w:rsidR="00033E4C">
        <w:rPr>
          <w:rFonts w:cs="Arial"/>
        </w:rPr>
        <w:t>enc szervezet titkár, emellé kerültek az ünnepségen jelen lévő szervezetek koszorúi.</w:t>
      </w:r>
    </w:p>
    <w:p w14:paraId="2E506093" w14:textId="77777777" w:rsidR="00434BA8" w:rsidRDefault="00434BA8" w:rsidP="008D5648">
      <w:pPr>
        <w:spacing w:after="0"/>
        <w:jc w:val="both"/>
        <w:rPr>
          <w:rFonts w:cs="Arial"/>
        </w:rPr>
      </w:pPr>
    </w:p>
    <w:p w14:paraId="7D05D2E1" w14:textId="457621E5" w:rsidR="000E1B2E" w:rsidRDefault="00CE52FF" w:rsidP="00E724DB">
      <w:pPr>
        <w:spacing w:after="0"/>
        <w:jc w:val="both"/>
        <w:rPr>
          <w:rFonts w:cstheme="minorHAnsi"/>
          <w:lang w:eastAsia="hu-HU"/>
        </w:rPr>
      </w:pPr>
      <w:r>
        <w:rPr>
          <w:rFonts w:cs="Arial"/>
        </w:rPr>
        <w:lastRenderedPageBreak/>
        <w:t xml:space="preserve">Először Erős Gábor </w:t>
      </w:r>
      <w:r w:rsidR="005D0E75">
        <w:rPr>
          <w:rFonts w:cs="Arial"/>
        </w:rPr>
        <w:t xml:space="preserve">országgyűlési képviselő </w:t>
      </w:r>
      <w:r>
        <w:rPr>
          <w:rFonts w:cs="Arial"/>
        </w:rPr>
        <w:t xml:space="preserve">helyezte el az emlékműnél az emlékezés virágait, őt követte </w:t>
      </w:r>
      <w:r w:rsidRPr="00CE52FF">
        <w:rPr>
          <w:rFonts w:cs="Arial"/>
        </w:rPr>
        <w:t xml:space="preserve">a Komárom-Esztergom Megyei Önkormányzat nevében </w:t>
      </w:r>
      <w:r w:rsidR="00812CC7" w:rsidRPr="00812CC7">
        <w:rPr>
          <w:rFonts w:cs="Arial"/>
        </w:rPr>
        <w:t>Popovics György</w:t>
      </w:r>
      <w:r w:rsidR="005D0E75">
        <w:rPr>
          <w:rFonts w:cs="Arial"/>
        </w:rPr>
        <w:t xml:space="preserve">, a </w:t>
      </w:r>
      <w:r w:rsidR="00812CC7">
        <w:rPr>
          <w:rFonts w:cs="Arial"/>
        </w:rPr>
        <w:t>Várm</w:t>
      </w:r>
      <w:r w:rsidR="005D0E75">
        <w:rPr>
          <w:rFonts w:cs="Arial"/>
        </w:rPr>
        <w:t>egyei Közgyűlés elnöke</w:t>
      </w:r>
      <w:r w:rsidR="003001AD">
        <w:rPr>
          <w:rFonts w:cs="Arial"/>
        </w:rPr>
        <w:t>,</w:t>
      </w:r>
      <w:r>
        <w:rPr>
          <w:rFonts w:cs="Arial"/>
        </w:rPr>
        <w:t xml:space="preserve"> </w:t>
      </w:r>
      <w:r w:rsidR="008F6B29">
        <w:rPr>
          <w:rFonts w:cs="Arial"/>
        </w:rPr>
        <w:t>Dorog város nevében d</w:t>
      </w:r>
      <w:r w:rsidR="008F6B29" w:rsidRPr="005D1E1F">
        <w:rPr>
          <w:rFonts w:cstheme="minorHAnsi"/>
          <w:lang w:eastAsia="hu-HU"/>
        </w:rPr>
        <w:t>r. Tittmann János</w:t>
      </w:r>
      <w:r w:rsidR="008F6B29">
        <w:rPr>
          <w:rFonts w:cstheme="minorHAnsi"/>
          <w:lang w:eastAsia="hu-HU"/>
        </w:rPr>
        <w:t xml:space="preserve"> polgármester és </w:t>
      </w:r>
      <w:r w:rsidR="008F6B29" w:rsidRPr="008F6B29">
        <w:rPr>
          <w:rFonts w:cstheme="minorHAnsi"/>
          <w:lang w:eastAsia="hu-HU"/>
        </w:rPr>
        <w:t>Dankó Kristóf alpolgármester</w:t>
      </w:r>
      <w:r w:rsidR="008F6B29">
        <w:rPr>
          <w:rFonts w:cstheme="minorHAnsi"/>
          <w:lang w:eastAsia="hu-HU"/>
        </w:rPr>
        <w:t xml:space="preserve">, </w:t>
      </w:r>
      <w:r w:rsidR="000E1B2E">
        <w:rPr>
          <w:rFonts w:cstheme="minorHAnsi"/>
          <w:lang w:eastAsia="hu-HU"/>
        </w:rPr>
        <w:t>a v</w:t>
      </w:r>
      <w:r w:rsidR="000E1B2E" w:rsidRPr="000E1B2E">
        <w:rPr>
          <w:rFonts w:cstheme="minorHAnsi"/>
          <w:lang w:eastAsia="hu-HU"/>
        </w:rPr>
        <w:t>ármegyei Kormányhivatal nevében Balázsné Vereckei Valéria hivatalvezető-helyettes, Tokodaltáró önkormányzatának nevében Petrik József polgármester</w:t>
      </w:r>
      <w:r w:rsidR="000E1B2E">
        <w:rPr>
          <w:rFonts w:cstheme="minorHAnsi"/>
          <w:lang w:eastAsia="hu-HU"/>
        </w:rPr>
        <w:t xml:space="preserve">. </w:t>
      </w:r>
    </w:p>
    <w:p w14:paraId="1D1CCB70" w14:textId="6A47E66A" w:rsidR="003A6380" w:rsidRDefault="000E1B2E" w:rsidP="00E724DB">
      <w:pPr>
        <w:spacing w:after="0"/>
        <w:jc w:val="both"/>
        <w:rPr>
          <w:rFonts w:cstheme="minorHAnsi"/>
          <w:lang w:eastAsia="hu-HU"/>
        </w:rPr>
      </w:pPr>
      <w:r>
        <w:rPr>
          <w:rFonts w:cstheme="minorHAnsi"/>
          <w:lang w:eastAsia="hu-HU"/>
        </w:rPr>
        <w:t>A</w:t>
      </w:r>
      <w:r w:rsidR="008E3D7C">
        <w:rPr>
          <w:rFonts w:cstheme="minorHAnsi"/>
          <w:lang w:eastAsia="hu-HU"/>
        </w:rPr>
        <w:t xml:space="preserve"> Baumit Kft. nevében</w:t>
      </w:r>
      <w:r w:rsidR="0056692A">
        <w:rPr>
          <w:rFonts w:cstheme="minorHAnsi"/>
          <w:lang w:eastAsia="hu-HU"/>
        </w:rPr>
        <w:t xml:space="preserve"> </w:t>
      </w:r>
      <w:r w:rsidR="0056692A" w:rsidRPr="0056692A">
        <w:rPr>
          <w:rFonts w:cstheme="minorHAnsi"/>
          <w:lang w:eastAsia="hu-HU"/>
        </w:rPr>
        <w:t xml:space="preserve">Járomi Judit ügyvezető igazgató és </w:t>
      </w:r>
      <w:proofErr w:type="spellStart"/>
      <w:r w:rsidR="0056692A" w:rsidRPr="0056692A">
        <w:rPr>
          <w:rFonts w:cstheme="minorHAnsi"/>
          <w:lang w:eastAsia="hu-HU"/>
        </w:rPr>
        <w:t>Mocsnik</w:t>
      </w:r>
      <w:proofErr w:type="spellEnd"/>
      <w:r w:rsidR="0056692A" w:rsidRPr="0056692A">
        <w:rPr>
          <w:rFonts w:cstheme="minorHAnsi"/>
          <w:lang w:eastAsia="hu-HU"/>
        </w:rPr>
        <w:t xml:space="preserve"> Imre, a kőbánya üzemvezetője</w:t>
      </w:r>
      <w:r w:rsidR="008E3D7C">
        <w:rPr>
          <w:rFonts w:cstheme="minorHAnsi"/>
          <w:lang w:eastAsia="hu-HU"/>
        </w:rPr>
        <w:t xml:space="preserve"> </w:t>
      </w:r>
      <w:r>
        <w:rPr>
          <w:rFonts w:cstheme="minorHAnsi"/>
          <w:lang w:eastAsia="hu-HU"/>
        </w:rPr>
        <w:t xml:space="preserve">helyezték el az emlékezés koszorúit. </w:t>
      </w:r>
      <w:r w:rsidR="008E3D7C">
        <w:rPr>
          <w:rFonts w:cstheme="minorHAnsi"/>
          <w:lang w:eastAsia="hu-HU"/>
        </w:rPr>
        <w:t xml:space="preserve"> </w:t>
      </w:r>
    </w:p>
    <w:p w14:paraId="6ED6DF29" w14:textId="63BED409" w:rsidR="00D2625D" w:rsidRDefault="00124C88" w:rsidP="00E724DB">
      <w:pPr>
        <w:spacing w:after="0"/>
        <w:jc w:val="both"/>
        <w:rPr>
          <w:rFonts w:cstheme="minorHAnsi"/>
          <w:lang w:eastAsia="hu-HU"/>
        </w:rPr>
      </w:pPr>
      <w:r>
        <w:rPr>
          <w:rFonts w:cstheme="minorHAnsi"/>
          <w:lang w:eastAsia="hu-HU"/>
        </w:rPr>
        <w:t xml:space="preserve">Szintén koszorút helyezett el </w:t>
      </w:r>
      <w:r w:rsidR="00B26F97" w:rsidRPr="00B26F97">
        <w:rPr>
          <w:rFonts w:cstheme="minorHAnsi"/>
          <w:lang w:eastAsia="hu-HU"/>
        </w:rPr>
        <w:t>az Országos Magyar Bányászati és Kohászati Egyesület,</w:t>
      </w:r>
      <w:r w:rsidR="00D2625D">
        <w:rPr>
          <w:rFonts w:cstheme="minorHAnsi"/>
          <w:lang w:eastAsia="hu-HU"/>
        </w:rPr>
        <w:t xml:space="preserve"> a </w:t>
      </w:r>
      <w:r w:rsidR="00D2625D" w:rsidRPr="00D2625D">
        <w:rPr>
          <w:rFonts w:cstheme="minorHAnsi"/>
          <w:lang w:eastAsia="hu-HU"/>
        </w:rPr>
        <w:t>Magyar Bányász Szövetség, a Bánya-, Energia- és Ipari Dolgozók Szakszervezete, az OMBKE helyi szervezete, a Bányász szakszervezet és a Dorogi Szénmedence Kultúrájáért Alapítvány, a Miskolci Egyetem Műszaki Földtudományi Kara.</w:t>
      </w:r>
    </w:p>
    <w:p w14:paraId="4E95C33F" w14:textId="57DFBBBF" w:rsidR="00D2625D" w:rsidRDefault="00B26F97" w:rsidP="008D5648">
      <w:pPr>
        <w:spacing w:after="0"/>
        <w:jc w:val="both"/>
        <w:rPr>
          <w:rFonts w:cstheme="minorHAnsi"/>
          <w:lang w:eastAsia="hu-HU"/>
        </w:rPr>
      </w:pPr>
      <w:r>
        <w:rPr>
          <w:rFonts w:cstheme="minorHAnsi"/>
          <w:lang w:eastAsia="hu-HU"/>
        </w:rPr>
        <w:t xml:space="preserve">Koszorúval tisztelgett </w:t>
      </w:r>
      <w:r w:rsidR="00CB0DFF">
        <w:rPr>
          <w:rFonts w:cstheme="minorHAnsi"/>
          <w:lang w:eastAsia="hu-HU"/>
        </w:rPr>
        <w:t xml:space="preserve">a </w:t>
      </w:r>
      <w:r w:rsidR="008147D9" w:rsidRPr="008147D9">
        <w:rPr>
          <w:rFonts w:cstheme="minorHAnsi"/>
          <w:lang w:eastAsia="hu-HU"/>
        </w:rPr>
        <w:t xml:space="preserve">Magyar Építőanyag és Építési Termék Szövetség, a KŐKA Kő- és Kavicsbányászati Kft., a Duna-Dráva Cement Kft. és a </w:t>
      </w:r>
      <w:proofErr w:type="spellStart"/>
      <w:r w:rsidR="008147D9" w:rsidRPr="008147D9">
        <w:rPr>
          <w:rFonts w:cstheme="minorHAnsi"/>
          <w:lang w:eastAsia="hu-HU"/>
        </w:rPr>
        <w:t>Mikerobb</w:t>
      </w:r>
      <w:proofErr w:type="spellEnd"/>
      <w:r w:rsidR="008147D9" w:rsidRPr="008147D9">
        <w:rPr>
          <w:rFonts w:cstheme="minorHAnsi"/>
          <w:lang w:eastAsia="hu-HU"/>
        </w:rPr>
        <w:t xml:space="preserve"> Kft.</w:t>
      </w:r>
    </w:p>
    <w:p w14:paraId="016BFE06" w14:textId="77777777" w:rsidR="00D2625D" w:rsidRPr="005D1E1F" w:rsidRDefault="00D2625D" w:rsidP="008D5648">
      <w:pPr>
        <w:spacing w:after="0"/>
        <w:jc w:val="both"/>
        <w:rPr>
          <w:rFonts w:cstheme="minorHAnsi"/>
          <w:bCs/>
        </w:rPr>
      </w:pPr>
    </w:p>
    <w:p w14:paraId="26B2C3E2" w14:textId="77777777" w:rsidR="001729D0" w:rsidRDefault="001729D0" w:rsidP="008D5648">
      <w:pPr>
        <w:spacing w:after="0"/>
        <w:jc w:val="both"/>
        <w:rPr>
          <w:rFonts w:cstheme="minorHAnsi"/>
          <w:bCs/>
        </w:rPr>
      </w:pPr>
      <w:r w:rsidRPr="005D1E1F">
        <w:rPr>
          <w:rFonts w:cstheme="minorHAnsi"/>
          <w:bCs/>
        </w:rPr>
        <w:t>Ahogy az emlékhelyen található felirat is hirdeti: „Tisztelet azoknak, akik a köveket új életre keltik.”</w:t>
      </w:r>
    </w:p>
    <w:p w14:paraId="6A188350" w14:textId="2DB34C92" w:rsidR="00EE0A61" w:rsidRDefault="004C0F00" w:rsidP="008D5648">
      <w:pPr>
        <w:spacing w:after="0"/>
        <w:jc w:val="both"/>
        <w:rPr>
          <w:rFonts w:cstheme="minorHAnsi"/>
          <w:b/>
          <w:lang w:eastAsia="hu-HU"/>
        </w:rPr>
      </w:pPr>
      <w:r>
        <w:rPr>
          <w:rFonts w:ascii="Calibri" w:hAnsi="Calibri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06A7EC" wp14:editId="04AF1196">
                <wp:simplePos x="0" y="0"/>
                <wp:positionH relativeFrom="column">
                  <wp:posOffset>-31115</wp:posOffset>
                </wp:positionH>
                <wp:positionV relativeFrom="paragraph">
                  <wp:posOffset>197485</wp:posOffset>
                </wp:positionV>
                <wp:extent cx="5829300" cy="1196340"/>
                <wp:effectExtent l="0" t="0" r="19050" b="22860"/>
                <wp:wrapNone/>
                <wp:docPr id="1043592608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196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60A1" id="Téglalap 1" o:spid="_x0000_s1026" style="position:absolute;margin-left:-2.45pt;margin-top:15.55pt;width:459pt;height:94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" fillcolor="#f2f2f2 [3052]" strokecolor="#a5a5a5 [2092]" strokeweight="2pt"/>
            </w:pict>
          </mc:Fallback>
        </mc:AlternateContent>
      </w:r>
    </w:p>
    <w:p w14:paraId="478D54F8" w14:textId="717797E9" w:rsidR="004C0F00" w:rsidRPr="00BA4611" w:rsidRDefault="004C0F00" w:rsidP="004C0F00">
      <w:pPr>
        <w:spacing w:after="0"/>
        <w:jc w:val="both"/>
        <w:rPr>
          <w:rFonts w:ascii="Calibri" w:hAnsi="Calibri" w:cs="Calibri Light"/>
        </w:rPr>
      </w:pPr>
      <w:r w:rsidRPr="004C0F00">
        <w:rPr>
          <w:rFonts w:ascii="Calibri" w:hAnsi="Calibri" w:cs="Calibri Light"/>
        </w:rPr>
        <w:t>A Baumit Kft. dorogi mészkőbányája 2015-ben ünnepelte 110 éves fennállását. A jubileum alkalmából</w:t>
      </w:r>
      <w:r>
        <w:rPr>
          <w:rFonts w:ascii="Calibri" w:hAnsi="Calibri" w:cs="Calibri Light"/>
        </w:rPr>
        <w:t xml:space="preserve"> </w:t>
      </w:r>
      <w:r w:rsidRPr="004C0F00">
        <w:rPr>
          <w:rFonts w:ascii="Calibri" w:hAnsi="Calibri" w:cs="Calibri Light"/>
        </w:rPr>
        <w:t>az Országos Magyar Bányászati és Kohászati Egyesület kezdeményezésére a Baumit Kft. számos magyar bányavállalat segítségével megépítette a Nemzeti Kőbányászati Emlékhelyet, mely méltóképpen képviseli a magyar kőbányászatot</w:t>
      </w:r>
      <w:r>
        <w:rPr>
          <w:rFonts w:ascii="Calibri" w:hAnsi="Calibri" w:cs="Calibri Light"/>
        </w:rPr>
        <w:t xml:space="preserve">. </w:t>
      </w:r>
      <w:r w:rsidRPr="004C0F00">
        <w:rPr>
          <w:rFonts w:ascii="Calibri" w:hAnsi="Calibri" w:cs="Calibri Light"/>
        </w:rPr>
        <w:t>A bányászati szervezetek, a dorogi önkormányzat és a Baumit hagyományt teremtett azzal, hogy az emlékművet minden évben megkoszorúzza.</w:t>
      </w:r>
      <w:r>
        <w:rPr>
          <w:rFonts w:ascii="Calibri" w:hAnsi="Calibri" w:cs="Calibri Light"/>
        </w:rPr>
        <w:t xml:space="preserve"> </w:t>
      </w:r>
    </w:p>
    <w:p w14:paraId="49728488" w14:textId="77777777" w:rsidR="00EE0A61" w:rsidRPr="004C0F00" w:rsidRDefault="00EE0A61" w:rsidP="008D5648">
      <w:pPr>
        <w:spacing w:after="0"/>
        <w:jc w:val="both"/>
        <w:rPr>
          <w:rFonts w:ascii="Calibri" w:hAnsi="Calibri" w:cs="Calibri Light"/>
          <w:iCs/>
        </w:rPr>
      </w:pPr>
      <w:r w:rsidRPr="004C0F00">
        <w:rPr>
          <w:rFonts w:ascii="Calibri" w:hAnsi="Calibri" w:cs="Calibri Light"/>
          <w:iCs/>
        </w:rPr>
        <w:t xml:space="preserve">Az emlékmű történetét, a dorogi mészkőbányászat emlékeit bemutató videó </w:t>
      </w:r>
      <w:hyperlink r:id="rId7" w:history="1">
        <w:r w:rsidRPr="004C0F00">
          <w:rPr>
            <w:rStyle w:val="Hiperhivatkozs"/>
            <w:rFonts w:ascii="Calibri" w:hAnsi="Calibri" w:cs="Calibri Light"/>
            <w:iCs/>
          </w:rPr>
          <w:t>itt</w:t>
        </w:r>
      </w:hyperlink>
      <w:r w:rsidRPr="004C0F00">
        <w:rPr>
          <w:rFonts w:ascii="Calibri" w:hAnsi="Calibri" w:cs="Calibri Light"/>
          <w:iCs/>
        </w:rPr>
        <w:t xml:space="preserve"> látható. </w:t>
      </w:r>
    </w:p>
    <w:p w14:paraId="0AFA5608" w14:textId="77777777" w:rsidR="00D0187D" w:rsidRPr="00EE0A61" w:rsidRDefault="00D0187D" w:rsidP="008D5648">
      <w:pPr>
        <w:spacing w:after="0"/>
        <w:jc w:val="both"/>
      </w:pPr>
    </w:p>
    <w:sectPr w:rsidR="00D0187D" w:rsidRPr="00EE0A61" w:rsidSect="000704DB">
      <w:headerReference w:type="default" r:id="rId8"/>
      <w:pgSz w:w="11906" w:h="16838"/>
      <w:pgMar w:top="1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CC83" w14:textId="77777777" w:rsidR="00DB639C" w:rsidRDefault="00DB639C" w:rsidP="00593E34">
      <w:pPr>
        <w:spacing w:after="0" w:line="240" w:lineRule="auto"/>
      </w:pPr>
      <w:r>
        <w:separator/>
      </w:r>
    </w:p>
  </w:endnote>
  <w:endnote w:type="continuationSeparator" w:id="0">
    <w:p w14:paraId="7C1FEEB1" w14:textId="77777777" w:rsidR="00DB639C" w:rsidRDefault="00DB639C" w:rsidP="0059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7EB1" w14:textId="77777777" w:rsidR="00DB639C" w:rsidRDefault="00DB639C" w:rsidP="00593E34">
      <w:pPr>
        <w:spacing w:after="0" w:line="240" w:lineRule="auto"/>
      </w:pPr>
      <w:r>
        <w:separator/>
      </w:r>
    </w:p>
  </w:footnote>
  <w:footnote w:type="continuationSeparator" w:id="0">
    <w:p w14:paraId="1C508D8C" w14:textId="77777777" w:rsidR="00DB639C" w:rsidRDefault="00DB639C" w:rsidP="0059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48378111"/>
  <w:bookmarkEnd w:id="0"/>
  <w:p w14:paraId="0C6AE6FA" w14:textId="53414453" w:rsidR="00593E34" w:rsidRDefault="00EE243C" w:rsidP="000704DB">
    <w:pPr>
      <w:pStyle w:val="lfej"/>
      <w:jc w:val="right"/>
      <w:rPr>
        <w:noProof/>
        <w:sz w:val="20"/>
      </w:rPr>
    </w:pPr>
    <w:r>
      <w:rPr>
        <w:noProof/>
        <w:sz w:val="20"/>
      </w:rPr>
      <w:object w:dxaOrig="1137" w:dyaOrig="1367" w14:anchorId="62A07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75pt;height:69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55095758" r:id="rId2"/>
      </w:object>
    </w:r>
  </w:p>
  <w:p w14:paraId="1AC70DE8" w14:textId="77777777" w:rsidR="00F65FF0" w:rsidRDefault="00F65FF0" w:rsidP="000704D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646D"/>
    <w:multiLevelType w:val="hybridMultilevel"/>
    <w:tmpl w:val="005299F4"/>
    <w:lvl w:ilvl="0" w:tplc="8A8812AE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0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6D"/>
    <w:rsid w:val="00016FD5"/>
    <w:rsid w:val="00020C79"/>
    <w:rsid w:val="00021758"/>
    <w:rsid w:val="000236E0"/>
    <w:rsid w:val="00026B43"/>
    <w:rsid w:val="00033E4C"/>
    <w:rsid w:val="0004758B"/>
    <w:rsid w:val="00057C4B"/>
    <w:rsid w:val="000704DB"/>
    <w:rsid w:val="00075D9E"/>
    <w:rsid w:val="00086264"/>
    <w:rsid w:val="00092D3C"/>
    <w:rsid w:val="000A05BC"/>
    <w:rsid w:val="000A44C4"/>
    <w:rsid w:val="000A5440"/>
    <w:rsid w:val="000C0D72"/>
    <w:rsid w:val="000C393C"/>
    <w:rsid w:val="000C5C38"/>
    <w:rsid w:val="000D1ED6"/>
    <w:rsid w:val="000E1B2E"/>
    <w:rsid w:val="000E2B7B"/>
    <w:rsid w:val="000F1CBA"/>
    <w:rsid w:val="00112CFA"/>
    <w:rsid w:val="00116CF5"/>
    <w:rsid w:val="0012497E"/>
    <w:rsid w:val="00124C88"/>
    <w:rsid w:val="0014103C"/>
    <w:rsid w:val="00146CC1"/>
    <w:rsid w:val="00147C8B"/>
    <w:rsid w:val="00154EC8"/>
    <w:rsid w:val="00171424"/>
    <w:rsid w:val="00172596"/>
    <w:rsid w:val="001729D0"/>
    <w:rsid w:val="00181DCE"/>
    <w:rsid w:val="0018592C"/>
    <w:rsid w:val="00193139"/>
    <w:rsid w:val="001C725D"/>
    <w:rsid w:val="00207169"/>
    <w:rsid w:val="0021246D"/>
    <w:rsid w:val="00237EAB"/>
    <w:rsid w:val="00250590"/>
    <w:rsid w:val="00254E58"/>
    <w:rsid w:val="00275865"/>
    <w:rsid w:val="00277710"/>
    <w:rsid w:val="0029424C"/>
    <w:rsid w:val="002B6738"/>
    <w:rsid w:val="002C3F8A"/>
    <w:rsid w:val="002E04C4"/>
    <w:rsid w:val="002E4A78"/>
    <w:rsid w:val="002F5B0C"/>
    <w:rsid w:val="003001AD"/>
    <w:rsid w:val="00305019"/>
    <w:rsid w:val="003179E7"/>
    <w:rsid w:val="0032186C"/>
    <w:rsid w:val="00364737"/>
    <w:rsid w:val="0038020B"/>
    <w:rsid w:val="00381C21"/>
    <w:rsid w:val="003A009A"/>
    <w:rsid w:val="003A6380"/>
    <w:rsid w:val="003B10F5"/>
    <w:rsid w:val="003B37FF"/>
    <w:rsid w:val="003B6EA9"/>
    <w:rsid w:val="003C1EBB"/>
    <w:rsid w:val="003E0C06"/>
    <w:rsid w:val="003F3F7B"/>
    <w:rsid w:val="003F620D"/>
    <w:rsid w:val="00400935"/>
    <w:rsid w:val="00405B84"/>
    <w:rsid w:val="00410F5F"/>
    <w:rsid w:val="00420433"/>
    <w:rsid w:val="00427B05"/>
    <w:rsid w:val="00434BA8"/>
    <w:rsid w:val="00464628"/>
    <w:rsid w:val="0047239D"/>
    <w:rsid w:val="00476F93"/>
    <w:rsid w:val="004C0F00"/>
    <w:rsid w:val="004D166E"/>
    <w:rsid w:val="004D40BA"/>
    <w:rsid w:val="004D7D74"/>
    <w:rsid w:val="004E76F4"/>
    <w:rsid w:val="004F2B95"/>
    <w:rsid w:val="00513C6F"/>
    <w:rsid w:val="0051435E"/>
    <w:rsid w:val="00523438"/>
    <w:rsid w:val="00543F63"/>
    <w:rsid w:val="00557744"/>
    <w:rsid w:val="0056692A"/>
    <w:rsid w:val="00574229"/>
    <w:rsid w:val="005927A7"/>
    <w:rsid w:val="00593E34"/>
    <w:rsid w:val="005A130B"/>
    <w:rsid w:val="005D0E75"/>
    <w:rsid w:val="005F2C15"/>
    <w:rsid w:val="00603A01"/>
    <w:rsid w:val="00604923"/>
    <w:rsid w:val="0062383C"/>
    <w:rsid w:val="00630688"/>
    <w:rsid w:val="00631A77"/>
    <w:rsid w:val="0063250F"/>
    <w:rsid w:val="0064739B"/>
    <w:rsid w:val="006817F9"/>
    <w:rsid w:val="00687554"/>
    <w:rsid w:val="00691987"/>
    <w:rsid w:val="00697443"/>
    <w:rsid w:val="006B14F7"/>
    <w:rsid w:val="006E2DC2"/>
    <w:rsid w:val="006E6995"/>
    <w:rsid w:val="006E71D5"/>
    <w:rsid w:val="006F0C2A"/>
    <w:rsid w:val="006F217C"/>
    <w:rsid w:val="006F49AB"/>
    <w:rsid w:val="00707315"/>
    <w:rsid w:val="00711BB8"/>
    <w:rsid w:val="00751162"/>
    <w:rsid w:val="00782BBE"/>
    <w:rsid w:val="00783BE2"/>
    <w:rsid w:val="00795321"/>
    <w:rsid w:val="00796B28"/>
    <w:rsid w:val="007A0B24"/>
    <w:rsid w:val="007A1542"/>
    <w:rsid w:val="007A2C08"/>
    <w:rsid w:val="007A5328"/>
    <w:rsid w:val="007B696C"/>
    <w:rsid w:val="007D0E2A"/>
    <w:rsid w:val="007E016D"/>
    <w:rsid w:val="007E7A7D"/>
    <w:rsid w:val="007F2D8E"/>
    <w:rsid w:val="00802E49"/>
    <w:rsid w:val="00812CC7"/>
    <w:rsid w:val="00813CDE"/>
    <w:rsid w:val="008147D9"/>
    <w:rsid w:val="00815E98"/>
    <w:rsid w:val="00816B01"/>
    <w:rsid w:val="0083693A"/>
    <w:rsid w:val="00847333"/>
    <w:rsid w:val="00880786"/>
    <w:rsid w:val="008873F9"/>
    <w:rsid w:val="008960EE"/>
    <w:rsid w:val="008A5B1D"/>
    <w:rsid w:val="008A6FF0"/>
    <w:rsid w:val="008B4510"/>
    <w:rsid w:val="008D5648"/>
    <w:rsid w:val="008E3D7C"/>
    <w:rsid w:val="008F1824"/>
    <w:rsid w:val="008F2FC3"/>
    <w:rsid w:val="008F3BEB"/>
    <w:rsid w:val="008F6AA9"/>
    <w:rsid w:val="008F6B29"/>
    <w:rsid w:val="009144C8"/>
    <w:rsid w:val="00916B4D"/>
    <w:rsid w:val="00925809"/>
    <w:rsid w:val="00932F67"/>
    <w:rsid w:val="00934951"/>
    <w:rsid w:val="0094150F"/>
    <w:rsid w:val="00951720"/>
    <w:rsid w:val="00972D89"/>
    <w:rsid w:val="0097791C"/>
    <w:rsid w:val="00980098"/>
    <w:rsid w:val="0099575B"/>
    <w:rsid w:val="009A7F39"/>
    <w:rsid w:val="009C17D2"/>
    <w:rsid w:val="009F68D4"/>
    <w:rsid w:val="00A141AE"/>
    <w:rsid w:val="00A319FB"/>
    <w:rsid w:val="00A83078"/>
    <w:rsid w:val="00A84D3D"/>
    <w:rsid w:val="00A87155"/>
    <w:rsid w:val="00A916CD"/>
    <w:rsid w:val="00AA2F7A"/>
    <w:rsid w:val="00AB4AD7"/>
    <w:rsid w:val="00AC187B"/>
    <w:rsid w:val="00AC7BFA"/>
    <w:rsid w:val="00AD0C01"/>
    <w:rsid w:val="00AD26F2"/>
    <w:rsid w:val="00AD6D45"/>
    <w:rsid w:val="00AD6F3E"/>
    <w:rsid w:val="00AE0AE7"/>
    <w:rsid w:val="00B02875"/>
    <w:rsid w:val="00B26F97"/>
    <w:rsid w:val="00B30A12"/>
    <w:rsid w:val="00B37E92"/>
    <w:rsid w:val="00B50A0E"/>
    <w:rsid w:val="00B578C4"/>
    <w:rsid w:val="00B60295"/>
    <w:rsid w:val="00B8116D"/>
    <w:rsid w:val="00B920B1"/>
    <w:rsid w:val="00B9256D"/>
    <w:rsid w:val="00BA0C6B"/>
    <w:rsid w:val="00BA29D8"/>
    <w:rsid w:val="00BA4F76"/>
    <w:rsid w:val="00BB3E88"/>
    <w:rsid w:val="00BB6E56"/>
    <w:rsid w:val="00BB6F17"/>
    <w:rsid w:val="00BC38FC"/>
    <w:rsid w:val="00BC7E49"/>
    <w:rsid w:val="00BD6353"/>
    <w:rsid w:val="00BF0161"/>
    <w:rsid w:val="00BF02FC"/>
    <w:rsid w:val="00BF14EE"/>
    <w:rsid w:val="00BF44D3"/>
    <w:rsid w:val="00C037E0"/>
    <w:rsid w:val="00C05304"/>
    <w:rsid w:val="00C10897"/>
    <w:rsid w:val="00C2785A"/>
    <w:rsid w:val="00C35E48"/>
    <w:rsid w:val="00C42658"/>
    <w:rsid w:val="00C4574F"/>
    <w:rsid w:val="00C61ADD"/>
    <w:rsid w:val="00C6729E"/>
    <w:rsid w:val="00C86C56"/>
    <w:rsid w:val="00C96B63"/>
    <w:rsid w:val="00CB0DFF"/>
    <w:rsid w:val="00CE21C8"/>
    <w:rsid w:val="00CE52FF"/>
    <w:rsid w:val="00CE6EED"/>
    <w:rsid w:val="00CE71AE"/>
    <w:rsid w:val="00CF51A5"/>
    <w:rsid w:val="00CF612C"/>
    <w:rsid w:val="00D0187D"/>
    <w:rsid w:val="00D022B7"/>
    <w:rsid w:val="00D062BA"/>
    <w:rsid w:val="00D2625D"/>
    <w:rsid w:val="00D4496E"/>
    <w:rsid w:val="00D467AD"/>
    <w:rsid w:val="00D56D07"/>
    <w:rsid w:val="00D91513"/>
    <w:rsid w:val="00DA7445"/>
    <w:rsid w:val="00DB639C"/>
    <w:rsid w:val="00DC1A0A"/>
    <w:rsid w:val="00DC2CF1"/>
    <w:rsid w:val="00DC5BF0"/>
    <w:rsid w:val="00DC77FD"/>
    <w:rsid w:val="00E141B7"/>
    <w:rsid w:val="00E17EFB"/>
    <w:rsid w:val="00E31366"/>
    <w:rsid w:val="00E3236A"/>
    <w:rsid w:val="00E52DCC"/>
    <w:rsid w:val="00E6260A"/>
    <w:rsid w:val="00E632D8"/>
    <w:rsid w:val="00E724DB"/>
    <w:rsid w:val="00E76F79"/>
    <w:rsid w:val="00EA1E73"/>
    <w:rsid w:val="00ED3E83"/>
    <w:rsid w:val="00EE0A61"/>
    <w:rsid w:val="00EE243C"/>
    <w:rsid w:val="00EF2F81"/>
    <w:rsid w:val="00EF76B7"/>
    <w:rsid w:val="00F050A7"/>
    <w:rsid w:val="00F22DC4"/>
    <w:rsid w:val="00F426A0"/>
    <w:rsid w:val="00F571ED"/>
    <w:rsid w:val="00F57FF0"/>
    <w:rsid w:val="00F634B9"/>
    <w:rsid w:val="00F65FF0"/>
    <w:rsid w:val="00FA0060"/>
    <w:rsid w:val="00FB3B93"/>
    <w:rsid w:val="00FE486A"/>
    <w:rsid w:val="00FE4ABB"/>
    <w:rsid w:val="00FF57CC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8CDF1"/>
  <w15:docId w15:val="{E9568293-B46B-4639-BD24-B9ED2F1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06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06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16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B8116D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B8116D"/>
    <w:pPr>
      <w:autoSpaceDE w:val="0"/>
      <w:autoSpaceDN w:val="0"/>
      <w:adjustRightInd w:val="0"/>
      <w:spacing w:after="0" w:line="241" w:lineRule="atLeast"/>
    </w:pPr>
    <w:rPr>
      <w:rFonts w:ascii="Akzidenz Grotesk BQ" w:hAnsi="Akzidenz Grotesk BQ"/>
      <w:sz w:val="24"/>
      <w:szCs w:val="24"/>
    </w:rPr>
  </w:style>
  <w:style w:type="character" w:customStyle="1" w:styleId="A2">
    <w:name w:val="A2"/>
    <w:uiPriority w:val="99"/>
    <w:rsid w:val="00B8116D"/>
    <w:rPr>
      <w:rFonts w:cs="Akzidenz Grotesk BQ"/>
      <w:color w:val="000000"/>
      <w:sz w:val="17"/>
      <w:szCs w:val="17"/>
    </w:rPr>
  </w:style>
  <w:style w:type="paragraph" w:styleId="lfej">
    <w:name w:val="header"/>
    <w:basedOn w:val="Norml"/>
    <w:link w:val="lfejChar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C1089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C10897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C1089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Oldalszm">
    <w:name w:val="page number"/>
    <w:rsid w:val="00C10897"/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577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77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77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7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7744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239D"/>
    <w:pPr>
      <w:ind w:left="720"/>
      <w:contextualSpacing/>
    </w:pPr>
  </w:style>
  <w:style w:type="paragraph" w:customStyle="1" w:styleId="normal-header">
    <w:name w:val="normal - header"/>
    <w:basedOn w:val="Norml"/>
    <w:qFormat/>
    <w:rsid w:val="003B6EA9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D062B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062B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introtext">
    <w:name w:val="introtext"/>
    <w:basedOn w:val="Norml"/>
    <w:rsid w:val="00D0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">
    <w:name w:val="bodytext"/>
    <w:basedOn w:val="Norml"/>
    <w:rsid w:val="00D0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-4420021618524286706msolistparagraph">
    <w:name w:val="m_-4420021618524286706msolistparagraph"/>
    <w:basedOn w:val="Norml"/>
    <w:rsid w:val="0063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63250F"/>
  </w:style>
  <w:style w:type="paragraph" w:styleId="NormlWeb">
    <w:name w:val="Normal (Web)"/>
    <w:basedOn w:val="Norml"/>
    <w:uiPriority w:val="99"/>
    <w:unhideWhenUsed/>
    <w:rsid w:val="008F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F3BEB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802E49"/>
    <w:rPr>
      <w:i/>
      <w:iCs/>
    </w:rPr>
  </w:style>
  <w:style w:type="paragraph" w:styleId="Vltozat">
    <w:name w:val="Revision"/>
    <w:hidden/>
    <w:uiPriority w:val="99"/>
    <w:semiHidden/>
    <w:rsid w:val="00623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5cfAVEQm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MÁV Zrt.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Szász Adrián Zsolt dr.</dc:creator>
  <cp:lastModifiedBy>Bokor Zsófia</cp:lastModifiedBy>
  <cp:revision>2</cp:revision>
  <cp:lastPrinted>2020-02-21T15:50:00Z</cp:lastPrinted>
  <dcterms:created xsi:type="dcterms:W3CDTF">2023-09-01T15:50:00Z</dcterms:created>
  <dcterms:modified xsi:type="dcterms:W3CDTF">2023-09-01T15:50:00Z</dcterms:modified>
</cp:coreProperties>
</file>