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F2F0" w14:textId="77777777" w:rsidR="00527225" w:rsidRDefault="006C28FC">
      <w:pPr>
        <w:tabs>
          <w:tab w:val="left" w:pos="2700"/>
        </w:tabs>
        <w:jc w:val="both"/>
        <w:rPr>
          <w:rFonts w:ascii="Calibri" w:eastAsia="Calibri" w:hAnsi="Calibri" w:cs="Calibri"/>
          <w:b/>
          <w:sz w:val="28"/>
          <w:szCs w:val="28"/>
        </w:rPr>
      </w:pPr>
      <w:r>
        <w:rPr>
          <w:rFonts w:ascii="Calibri" w:eastAsia="Calibri" w:hAnsi="Calibri" w:cs="Calibri"/>
          <w:b/>
          <w:sz w:val="28"/>
          <w:szCs w:val="28"/>
        </w:rPr>
        <w:t>SAJTÓKÖZLEMÉNY</w:t>
      </w:r>
    </w:p>
    <w:p w14:paraId="08C99C03" w14:textId="77777777" w:rsidR="00527225" w:rsidRDefault="006C28FC">
      <w:pPr>
        <w:jc w:val="both"/>
        <w:rPr>
          <w:rFonts w:ascii="Calibri" w:eastAsia="Calibri" w:hAnsi="Calibri" w:cs="Calibri"/>
          <w:sz w:val="22"/>
          <w:szCs w:val="22"/>
        </w:rPr>
      </w:pPr>
      <w:r>
        <w:rPr>
          <w:rFonts w:ascii="Calibri" w:eastAsia="Calibri" w:hAnsi="Calibri" w:cs="Calibri"/>
          <w:sz w:val="22"/>
          <w:szCs w:val="22"/>
        </w:rPr>
        <w:t>Dorog, 202</w:t>
      </w:r>
      <w:r w:rsidR="00A9161A">
        <w:rPr>
          <w:rFonts w:ascii="Calibri" w:eastAsia="Calibri" w:hAnsi="Calibri" w:cs="Calibri"/>
          <w:sz w:val="22"/>
          <w:szCs w:val="22"/>
        </w:rPr>
        <w:t>4</w:t>
      </w:r>
      <w:r>
        <w:rPr>
          <w:rFonts w:ascii="Calibri" w:eastAsia="Calibri" w:hAnsi="Calibri" w:cs="Calibri"/>
          <w:sz w:val="22"/>
          <w:szCs w:val="22"/>
        </w:rPr>
        <w:t>. március 6.</w:t>
      </w:r>
    </w:p>
    <w:p w14:paraId="3972C2C2" w14:textId="77777777" w:rsidR="00527225" w:rsidRDefault="00527225">
      <w:pPr>
        <w:jc w:val="both"/>
        <w:rPr>
          <w:rFonts w:ascii="Calibri" w:eastAsia="Calibri" w:hAnsi="Calibri" w:cs="Calibri"/>
          <w:sz w:val="22"/>
          <w:szCs w:val="22"/>
        </w:rPr>
      </w:pPr>
    </w:p>
    <w:p w14:paraId="02A651A4" w14:textId="77777777" w:rsidR="00FD45C2" w:rsidRDefault="006C28FC" w:rsidP="00FD45C2">
      <w:pPr>
        <w:jc w:val="center"/>
        <w:rPr>
          <w:rFonts w:ascii="Calibri" w:eastAsia="Calibri" w:hAnsi="Calibri" w:cs="Calibri"/>
          <w:b/>
          <w:sz w:val="28"/>
          <w:szCs w:val="28"/>
        </w:rPr>
      </w:pPr>
      <w:r w:rsidRPr="00FD45C2">
        <w:rPr>
          <w:rFonts w:ascii="Calibri" w:eastAsia="Calibri" w:hAnsi="Calibri" w:cs="Calibri"/>
          <w:b/>
          <w:sz w:val="28"/>
          <w:szCs w:val="28"/>
        </w:rPr>
        <w:t xml:space="preserve">Energiahatékonysági </w:t>
      </w:r>
      <w:r>
        <w:rPr>
          <w:rFonts w:ascii="Calibri" w:eastAsia="Calibri" w:hAnsi="Calibri" w:cs="Calibri"/>
          <w:b/>
          <w:sz w:val="28"/>
          <w:szCs w:val="28"/>
        </w:rPr>
        <w:t>v</w:t>
      </w:r>
      <w:r w:rsidRPr="00FD45C2">
        <w:rPr>
          <w:rFonts w:ascii="Calibri" w:eastAsia="Calibri" w:hAnsi="Calibri" w:cs="Calibri"/>
          <w:b/>
          <w:sz w:val="28"/>
          <w:szCs w:val="28"/>
        </w:rPr>
        <w:t>ilágnap:</w:t>
      </w:r>
    </w:p>
    <w:p w14:paraId="4196A6CB" w14:textId="77777777" w:rsidR="00527225" w:rsidRDefault="006C28FC" w:rsidP="00FD45C2">
      <w:pPr>
        <w:jc w:val="center"/>
        <w:rPr>
          <w:rFonts w:ascii="Calibri" w:eastAsia="Calibri" w:hAnsi="Calibri" w:cs="Calibri"/>
          <w:b/>
          <w:sz w:val="24"/>
          <w:szCs w:val="24"/>
          <w:highlight w:val="white"/>
        </w:rPr>
      </w:pPr>
      <w:r w:rsidRPr="00FD45C2">
        <w:rPr>
          <w:rFonts w:ascii="Calibri" w:eastAsia="Calibri" w:hAnsi="Calibri" w:cs="Calibri"/>
          <w:b/>
          <w:sz w:val="28"/>
          <w:szCs w:val="28"/>
        </w:rPr>
        <w:t xml:space="preserve">Személyes </w:t>
      </w:r>
      <w:r>
        <w:rPr>
          <w:rFonts w:ascii="Calibri" w:eastAsia="Calibri" w:hAnsi="Calibri" w:cs="Calibri"/>
          <w:b/>
          <w:sz w:val="28"/>
          <w:szCs w:val="28"/>
        </w:rPr>
        <w:t>f</w:t>
      </w:r>
      <w:r w:rsidRPr="00FD45C2">
        <w:rPr>
          <w:rFonts w:ascii="Calibri" w:eastAsia="Calibri" w:hAnsi="Calibri" w:cs="Calibri"/>
          <w:b/>
          <w:sz w:val="28"/>
          <w:szCs w:val="28"/>
        </w:rPr>
        <w:t xml:space="preserve">elelősségünk a </w:t>
      </w:r>
      <w:r>
        <w:rPr>
          <w:rFonts w:ascii="Calibri" w:eastAsia="Calibri" w:hAnsi="Calibri" w:cs="Calibri"/>
          <w:b/>
          <w:sz w:val="28"/>
          <w:szCs w:val="28"/>
        </w:rPr>
        <w:t>f</w:t>
      </w:r>
      <w:r w:rsidRPr="00FD45C2">
        <w:rPr>
          <w:rFonts w:ascii="Calibri" w:eastAsia="Calibri" w:hAnsi="Calibri" w:cs="Calibri"/>
          <w:b/>
          <w:sz w:val="28"/>
          <w:szCs w:val="28"/>
        </w:rPr>
        <w:t xml:space="preserve">enntartható </w:t>
      </w:r>
      <w:r>
        <w:rPr>
          <w:rFonts w:ascii="Calibri" w:eastAsia="Calibri" w:hAnsi="Calibri" w:cs="Calibri"/>
          <w:b/>
          <w:sz w:val="28"/>
          <w:szCs w:val="28"/>
        </w:rPr>
        <w:t>j</w:t>
      </w:r>
      <w:r w:rsidRPr="00FD45C2">
        <w:rPr>
          <w:rFonts w:ascii="Calibri" w:eastAsia="Calibri" w:hAnsi="Calibri" w:cs="Calibri"/>
          <w:b/>
          <w:sz w:val="28"/>
          <w:szCs w:val="28"/>
        </w:rPr>
        <w:t>övőért</w:t>
      </w:r>
      <w:r w:rsidR="00D204A3">
        <w:rPr>
          <w:rFonts w:ascii="Calibri" w:eastAsia="Calibri" w:hAnsi="Calibri" w:cs="Calibri"/>
          <w:b/>
          <w:sz w:val="24"/>
          <w:szCs w:val="24"/>
          <w:highlight w:val="white"/>
        </w:rPr>
        <w:br/>
      </w:r>
    </w:p>
    <w:p w14:paraId="4B8985A7" w14:textId="77777777" w:rsidR="00527225" w:rsidRPr="00307086" w:rsidRDefault="006C28FC">
      <w:pPr>
        <w:jc w:val="both"/>
        <w:rPr>
          <w:rFonts w:ascii="Calibri" w:eastAsia="Calibri" w:hAnsi="Calibri" w:cs="Calibri"/>
          <w:b/>
          <w:bCs/>
          <w:sz w:val="22"/>
          <w:szCs w:val="22"/>
        </w:rPr>
      </w:pPr>
      <w:r w:rsidRPr="00307086">
        <w:rPr>
          <w:rFonts w:ascii="Calibri" w:eastAsia="Calibri" w:hAnsi="Calibri" w:cs="Calibri"/>
          <w:b/>
          <w:bCs/>
          <w:sz w:val="22"/>
          <w:szCs w:val="22"/>
        </w:rPr>
        <w:t xml:space="preserve">Az energiahiány nem csupán gazdasági, de társadalmi és környezeti problémákhoz is vezethet, ezért szó szerint mindenkit érint. Az Energiahatékonysági Világnap emlékeztet bennünket arra, hogy mindannyian tehetünk azért, hogy csökkentsük az energiafelhasználásunkat, és ezzel hozzájáruljunk a fenntartható jövő kialakításához. </w:t>
      </w:r>
    </w:p>
    <w:p w14:paraId="75D92238" w14:textId="77777777" w:rsidR="00307086" w:rsidRPr="00FD56B8" w:rsidRDefault="00307086">
      <w:pPr>
        <w:jc w:val="both"/>
        <w:rPr>
          <w:rFonts w:ascii="Calibri" w:eastAsia="Calibri" w:hAnsi="Calibri" w:cs="Calibri"/>
          <w:b/>
          <w:sz w:val="22"/>
          <w:szCs w:val="22"/>
          <w:highlight w:val="white"/>
        </w:rPr>
      </w:pPr>
    </w:p>
    <w:p w14:paraId="2602B448" w14:textId="77777777" w:rsidR="00527225" w:rsidRPr="00FD56B8" w:rsidRDefault="006C28FC">
      <w:pPr>
        <w:jc w:val="both"/>
        <w:rPr>
          <w:rFonts w:ascii="Calibri" w:eastAsia="Calibri" w:hAnsi="Calibri" w:cs="Calibri"/>
          <w:sz w:val="22"/>
          <w:szCs w:val="22"/>
        </w:rPr>
      </w:pPr>
      <w:r w:rsidRPr="00FD56B8">
        <w:rPr>
          <w:rFonts w:ascii="Calibri" w:eastAsia="Calibri" w:hAnsi="Calibri" w:cs="Calibri"/>
          <w:sz w:val="22"/>
          <w:szCs w:val="22"/>
        </w:rPr>
        <w:t xml:space="preserve">Az energiahatékonysági világnap egy nemzetközi kezdeményezés, amely már 1998 óta hívja fel a figyelmet az energiahiány következményeire és az egyéni felelősségünkre az energiahatékonyság terén. Magyarországon </w:t>
      </w:r>
      <w:r w:rsidR="006C1DA3">
        <w:rPr>
          <w:rFonts w:ascii="Calibri" w:eastAsia="Calibri" w:hAnsi="Calibri" w:cs="Calibri"/>
          <w:sz w:val="22"/>
          <w:szCs w:val="22"/>
        </w:rPr>
        <w:t xml:space="preserve">is </w:t>
      </w:r>
      <w:r w:rsidRPr="00FD56B8">
        <w:rPr>
          <w:rFonts w:ascii="Calibri" w:eastAsia="Calibri" w:hAnsi="Calibri" w:cs="Calibri"/>
          <w:sz w:val="22"/>
          <w:szCs w:val="22"/>
        </w:rPr>
        <w:t>ezen a napon, március 6-án emlékezünk meg az épületeink energiahatékonyságáról.</w:t>
      </w:r>
    </w:p>
    <w:p w14:paraId="50CB0466" w14:textId="77777777" w:rsidR="007107B1" w:rsidRPr="00FD56B8" w:rsidRDefault="007107B1">
      <w:pPr>
        <w:jc w:val="both"/>
        <w:rPr>
          <w:rFonts w:ascii="Calibri" w:eastAsia="Calibri" w:hAnsi="Calibri" w:cs="Calibri"/>
          <w:sz w:val="22"/>
          <w:szCs w:val="22"/>
        </w:rPr>
      </w:pPr>
    </w:p>
    <w:p w14:paraId="17749985" w14:textId="77777777" w:rsidR="00582389" w:rsidRPr="00FD56B8" w:rsidRDefault="006C28FC">
      <w:pPr>
        <w:jc w:val="both"/>
        <w:rPr>
          <w:rFonts w:ascii="Calibri" w:eastAsia="Calibri" w:hAnsi="Calibri" w:cs="Calibri"/>
          <w:sz w:val="22"/>
          <w:szCs w:val="22"/>
        </w:rPr>
      </w:pPr>
      <w:r w:rsidRPr="00FD56B8">
        <w:rPr>
          <w:rFonts w:ascii="Calibri" w:eastAsia="Calibri" w:hAnsi="Calibri" w:cs="Calibri"/>
          <w:sz w:val="22"/>
          <w:szCs w:val="22"/>
        </w:rPr>
        <w:t xml:space="preserve">Az építészeti tervezés során kiemelkedő jelentősége van a </w:t>
      </w:r>
      <w:hyperlink r:id="rId7" w:history="1">
        <w:r w:rsidRPr="009B2500">
          <w:rPr>
            <w:rStyle w:val="Hiperhivatkozs"/>
            <w:rFonts w:ascii="Calibri" w:eastAsia="Calibri" w:hAnsi="Calibri" w:cs="Calibri"/>
            <w:sz w:val="22"/>
            <w:szCs w:val="22"/>
          </w:rPr>
          <w:t>megfelelő hőszigetelésnek</w:t>
        </w:r>
      </w:hyperlink>
      <w:r w:rsidRPr="00FD56B8">
        <w:rPr>
          <w:rFonts w:ascii="Calibri" w:eastAsia="Calibri" w:hAnsi="Calibri" w:cs="Calibri"/>
          <w:sz w:val="22"/>
          <w:szCs w:val="22"/>
        </w:rPr>
        <w:t xml:space="preserve">, ami nemcsak a falak hőveszteségének csökkentésében segít, </w:t>
      </w:r>
      <w:r w:rsidR="0091372E" w:rsidRPr="00FD56B8">
        <w:rPr>
          <w:rFonts w:ascii="Calibri" w:eastAsia="Calibri" w:hAnsi="Calibri" w:cs="Calibri"/>
          <w:sz w:val="22"/>
          <w:szCs w:val="22"/>
        </w:rPr>
        <w:t>de</w:t>
      </w:r>
      <w:r w:rsidRPr="00FD56B8">
        <w:rPr>
          <w:rFonts w:ascii="Calibri" w:eastAsia="Calibri" w:hAnsi="Calibri" w:cs="Calibri"/>
          <w:sz w:val="22"/>
          <w:szCs w:val="22"/>
        </w:rPr>
        <w:t xml:space="preserve"> a fenntartható energiafelhasználás alapjait is megteremti. </w:t>
      </w:r>
      <w:r w:rsidRPr="00FD56B8">
        <w:rPr>
          <w:rFonts w:ascii="Calibri" w:eastAsia="Calibri" w:hAnsi="Calibri" w:cs="Calibri"/>
          <w:sz w:val="22"/>
          <w:szCs w:val="22"/>
          <w:highlight w:val="white"/>
        </w:rPr>
        <w:t>Az új hőtechnikai előírások</w:t>
      </w:r>
      <w:r w:rsidR="0091372E" w:rsidRPr="00FD56B8">
        <w:rPr>
          <w:rFonts w:ascii="Calibri" w:eastAsia="Calibri" w:hAnsi="Calibri" w:cs="Calibri"/>
          <w:sz w:val="22"/>
          <w:szCs w:val="22"/>
          <w:highlight w:val="white"/>
        </w:rPr>
        <w:t xml:space="preserve">nak köszönhetően ma </w:t>
      </w:r>
      <w:r w:rsidRPr="00FD56B8">
        <w:rPr>
          <w:rFonts w:ascii="Calibri" w:eastAsia="Calibri" w:hAnsi="Calibri" w:cs="Calibri"/>
          <w:sz w:val="22"/>
          <w:szCs w:val="22"/>
          <w:highlight w:val="white"/>
        </w:rPr>
        <w:t>már csak közel nulla energiaigényű ingatlanok épülhetnek,</w:t>
      </w:r>
      <w:r w:rsidR="0091372E" w:rsidRPr="00FD56B8">
        <w:rPr>
          <w:rFonts w:ascii="Calibri" w:eastAsia="Calibri" w:hAnsi="Calibri" w:cs="Calibri"/>
          <w:sz w:val="22"/>
          <w:szCs w:val="22"/>
          <w:highlight w:val="white"/>
        </w:rPr>
        <w:t xml:space="preserve"> és</w:t>
      </w:r>
      <w:r w:rsidRPr="00FD56B8">
        <w:rPr>
          <w:rFonts w:ascii="Calibri" w:eastAsia="Calibri" w:hAnsi="Calibri" w:cs="Calibri"/>
          <w:sz w:val="22"/>
          <w:szCs w:val="22"/>
          <w:highlight w:val="white"/>
        </w:rPr>
        <w:t xml:space="preserve"> a szakértők szigorúan figyelik, hogy a házat határoló szerkezeten keresztül mekkora a hőveszteség</w:t>
      </w:r>
      <w:r w:rsidR="00705316" w:rsidRPr="00FD56B8">
        <w:rPr>
          <w:rFonts w:ascii="Calibri" w:eastAsia="Calibri" w:hAnsi="Calibri" w:cs="Calibri"/>
          <w:sz w:val="22"/>
          <w:szCs w:val="22"/>
          <w:highlight w:val="white"/>
        </w:rPr>
        <w:t xml:space="preserve"> mértéke</w:t>
      </w:r>
      <w:r w:rsidRPr="00FD56B8">
        <w:rPr>
          <w:rFonts w:ascii="Calibri" w:eastAsia="Calibri" w:hAnsi="Calibri" w:cs="Calibri"/>
          <w:sz w:val="22"/>
          <w:szCs w:val="22"/>
          <w:highlight w:val="white"/>
        </w:rPr>
        <w:t xml:space="preserve">. </w:t>
      </w:r>
      <w:r w:rsidR="0089576C" w:rsidRPr="00FD56B8">
        <w:rPr>
          <w:rFonts w:ascii="Calibri" w:eastAsia="Calibri" w:hAnsi="Calibri" w:cs="Calibri"/>
          <w:sz w:val="22"/>
          <w:szCs w:val="22"/>
          <w:highlight w:val="white"/>
        </w:rPr>
        <w:t>Ráadásul, h</w:t>
      </w:r>
      <w:r w:rsidRPr="00FD56B8">
        <w:rPr>
          <w:rFonts w:ascii="Calibri" w:eastAsia="Calibri" w:hAnsi="Calibri" w:cs="Calibri"/>
          <w:sz w:val="22"/>
          <w:szCs w:val="22"/>
          <w:highlight w:val="white"/>
        </w:rPr>
        <w:t xml:space="preserve">a a falakon és a födémeken keresztül túl sok hő távozik, nemcsak a széndioxid-kibocsátásunk, de fűtési és hűtési költségünk is nőni fog. </w:t>
      </w:r>
      <w:r w:rsidR="00705316" w:rsidRPr="00FD56B8">
        <w:rPr>
          <w:rFonts w:ascii="Calibri" w:eastAsia="Calibri" w:hAnsi="Calibri" w:cs="Calibri"/>
          <w:sz w:val="22"/>
          <w:szCs w:val="22"/>
          <w:highlight w:val="white"/>
        </w:rPr>
        <w:t>Ezért ahhoz</w:t>
      </w:r>
      <w:r w:rsidRPr="00FD56B8">
        <w:rPr>
          <w:rFonts w:ascii="Calibri" w:eastAsia="Calibri" w:hAnsi="Calibri" w:cs="Calibri"/>
          <w:sz w:val="22"/>
          <w:szCs w:val="22"/>
          <w:highlight w:val="white"/>
        </w:rPr>
        <w:t xml:space="preserve">, hogy energiahatékony legyen az otthonunk, fontos a megfelelő nyílászárók kiválasztása, illetve </w:t>
      </w:r>
      <w:r w:rsidR="00705316" w:rsidRPr="00FD56B8">
        <w:rPr>
          <w:rFonts w:ascii="Calibri" w:eastAsia="Calibri" w:hAnsi="Calibri" w:cs="Calibri"/>
          <w:sz w:val="22"/>
          <w:szCs w:val="22"/>
          <w:highlight w:val="white"/>
        </w:rPr>
        <w:t>hasznos</w:t>
      </w:r>
      <w:r w:rsidRPr="00FD56B8">
        <w:rPr>
          <w:rFonts w:ascii="Calibri" w:eastAsia="Calibri" w:hAnsi="Calibri" w:cs="Calibri"/>
          <w:sz w:val="22"/>
          <w:szCs w:val="22"/>
          <w:highlight w:val="white"/>
        </w:rPr>
        <w:t xml:space="preserve"> lehet a hővisszanyerő szellőztető rendszerek beépítése is, de minde</w:t>
      </w:r>
      <w:r w:rsidR="009F12EC">
        <w:rPr>
          <w:rFonts w:ascii="Calibri" w:eastAsia="Calibri" w:hAnsi="Calibri" w:cs="Calibri"/>
          <w:sz w:val="22"/>
          <w:szCs w:val="22"/>
          <w:highlight w:val="white"/>
        </w:rPr>
        <w:t>h</w:t>
      </w:r>
      <w:r w:rsidR="00705316" w:rsidRPr="00FD56B8">
        <w:rPr>
          <w:rFonts w:ascii="Calibri" w:eastAsia="Calibri" w:hAnsi="Calibri" w:cs="Calibri"/>
          <w:sz w:val="22"/>
          <w:szCs w:val="22"/>
          <w:highlight w:val="white"/>
        </w:rPr>
        <w:t xml:space="preserve">hez elengedhetetlen a </w:t>
      </w:r>
      <w:r w:rsidRPr="00FD56B8">
        <w:rPr>
          <w:rFonts w:ascii="Calibri" w:eastAsia="Calibri" w:hAnsi="Calibri" w:cs="Calibri"/>
          <w:sz w:val="22"/>
          <w:szCs w:val="22"/>
          <w:highlight w:val="white"/>
        </w:rPr>
        <w:t>megfelelő minőségű szigetelés</w:t>
      </w:r>
      <w:r w:rsidR="00246CE8" w:rsidRPr="00FD56B8">
        <w:rPr>
          <w:rFonts w:ascii="Calibri" w:eastAsia="Calibri" w:hAnsi="Calibri" w:cs="Calibri"/>
          <w:sz w:val="22"/>
          <w:szCs w:val="22"/>
          <w:highlight w:val="white"/>
        </w:rPr>
        <w:t xml:space="preserve"> beépítése</w:t>
      </w:r>
      <w:r w:rsidRPr="00FD56B8">
        <w:rPr>
          <w:rFonts w:ascii="Calibri" w:eastAsia="Calibri" w:hAnsi="Calibri" w:cs="Calibri"/>
          <w:sz w:val="22"/>
          <w:szCs w:val="22"/>
          <w:highlight w:val="white"/>
        </w:rPr>
        <w:t>.</w:t>
      </w:r>
      <w:r w:rsidRPr="00FD56B8">
        <w:rPr>
          <w:rFonts w:ascii="Calibri" w:eastAsia="Calibri" w:hAnsi="Calibri" w:cs="Calibri"/>
          <w:sz w:val="22"/>
          <w:szCs w:val="22"/>
        </w:rPr>
        <w:t xml:space="preserve"> </w:t>
      </w:r>
    </w:p>
    <w:p w14:paraId="6F323C56" w14:textId="77777777" w:rsidR="00582389" w:rsidRPr="00FD56B8" w:rsidRDefault="00582389">
      <w:pPr>
        <w:jc w:val="both"/>
        <w:rPr>
          <w:rFonts w:ascii="Calibri" w:eastAsia="Calibri" w:hAnsi="Calibri" w:cs="Calibri"/>
          <w:sz w:val="22"/>
          <w:szCs w:val="22"/>
        </w:rPr>
      </w:pPr>
    </w:p>
    <w:p w14:paraId="754191D8" w14:textId="77777777" w:rsidR="00F11A9A" w:rsidRDefault="006C28FC">
      <w:pPr>
        <w:jc w:val="both"/>
        <w:rPr>
          <w:rFonts w:ascii="Calibri" w:eastAsia="Calibri" w:hAnsi="Calibri" w:cs="Calibri"/>
          <w:sz w:val="22"/>
          <w:szCs w:val="22"/>
        </w:rPr>
      </w:pPr>
      <w:r w:rsidRPr="00FD56B8">
        <w:rPr>
          <w:rFonts w:ascii="Calibri" w:eastAsia="Calibri" w:hAnsi="Calibri" w:cs="Calibri"/>
          <w:sz w:val="22"/>
          <w:szCs w:val="22"/>
        </w:rPr>
        <w:t xml:space="preserve">Az épületek </w:t>
      </w:r>
      <w:hyperlink r:id="rId8" w:history="1">
        <w:r w:rsidRPr="0018477A">
          <w:rPr>
            <w:rStyle w:val="Hiperhivatkozs"/>
            <w:rFonts w:ascii="Calibri" w:eastAsia="Calibri" w:hAnsi="Calibri" w:cs="Calibri"/>
            <w:sz w:val="22"/>
            <w:szCs w:val="22"/>
          </w:rPr>
          <w:t>hőveszteségének</w:t>
        </w:r>
      </w:hyperlink>
      <w:r w:rsidRPr="00FD56B8">
        <w:rPr>
          <w:rFonts w:ascii="Calibri" w:eastAsia="Calibri" w:hAnsi="Calibri" w:cs="Calibri"/>
          <w:sz w:val="22"/>
          <w:szCs w:val="22"/>
        </w:rPr>
        <w:t xml:space="preserve"> 30-40 százaléka falakon keresztül távozik</w:t>
      </w:r>
      <w:r w:rsidR="00582389" w:rsidRPr="00FD56B8">
        <w:rPr>
          <w:rFonts w:ascii="Calibri" w:eastAsia="Calibri" w:hAnsi="Calibri" w:cs="Calibri"/>
          <w:sz w:val="22"/>
          <w:szCs w:val="22"/>
        </w:rPr>
        <w:t>, azonban</w:t>
      </w:r>
      <w:r w:rsidR="00307086">
        <w:rPr>
          <w:rFonts w:ascii="Calibri" w:eastAsia="Calibri" w:hAnsi="Calibri" w:cs="Calibri"/>
          <w:sz w:val="22"/>
          <w:szCs w:val="22"/>
        </w:rPr>
        <w:t xml:space="preserve"> </w:t>
      </w:r>
      <w:r w:rsidRPr="00FD56B8">
        <w:rPr>
          <w:rFonts w:ascii="Calibri" w:eastAsia="Calibri" w:hAnsi="Calibri" w:cs="Calibri"/>
          <w:sz w:val="22"/>
          <w:szCs w:val="22"/>
        </w:rPr>
        <w:t xml:space="preserve">megfelelő hőszigeteléssel ez az érték akár </w:t>
      </w:r>
      <w:r w:rsidR="00C10CBE">
        <w:rPr>
          <w:rFonts w:ascii="Calibri" w:eastAsia="Calibri" w:hAnsi="Calibri" w:cs="Calibri"/>
          <w:sz w:val="22"/>
          <w:szCs w:val="22"/>
        </w:rPr>
        <w:t>egy tizedére</w:t>
      </w:r>
      <w:r w:rsidRPr="00FD56B8">
        <w:rPr>
          <w:rFonts w:ascii="Calibri" w:eastAsia="Calibri" w:hAnsi="Calibri" w:cs="Calibri"/>
          <w:sz w:val="22"/>
          <w:szCs w:val="22"/>
        </w:rPr>
        <w:t xml:space="preserve"> is csökkenthető. </w:t>
      </w:r>
      <w:r w:rsidRPr="00FD56B8">
        <w:rPr>
          <w:rFonts w:ascii="Calibri" w:eastAsia="Calibri" w:hAnsi="Calibri" w:cs="Calibri"/>
          <w:sz w:val="22"/>
          <w:szCs w:val="22"/>
          <w:highlight w:val="white"/>
        </w:rPr>
        <w:t xml:space="preserve">A külső oldali hőszigetelés a </w:t>
      </w:r>
      <w:r w:rsidRPr="00FD56B8">
        <w:rPr>
          <w:rFonts w:ascii="Calibri" w:eastAsia="Calibri" w:hAnsi="Calibri" w:cs="Calibri"/>
          <w:sz w:val="22"/>
          <w:szCs w:val="22"/>
          <w:highlight w:val="white"/>
        </w:rPr>
        <w:t>falszerkezetet is megvédi, csökkenti annak hőmozgását, ezáltal növeli az élettartamát.</w:t>
      </w:r>
      <w:r w:rsidRPr="00FD56B8">
        <w:rPr>
          <w:rFonts w:ascii="Calibri" w:eastAsia="Calibri" w:hAnsi="Calibri" w:cs="Calibri"/>
          <w:sz w:val="22"/>
          <w:szCs w:val="22"/>
        </w:rPr>
        <w:t xml:space="preserve"> A hőszigetelés nemcsak költséghatékony, </w:t>
      </w:r>
      <w:r w:rsidR="00A415F0">
        <w:rPr>
          <w:rFonts w:ascii="Calibri" w:eastAsia="Calibri" w:hAnsi="Calibri" w:cs="Calibri"/>
          <w:sz w:val="22"/>
          <w:szCs w:val="22"/>
        </w:rPr>
        <w:t>de</w:t>
      </w:r>
      <w:r w:rsidR="00A415F0" w:rsidRPr="00FD56B8">
        <w:rPr>
          <w:rFonts w:ascii="Calibri" w:eastAsia="Calibri" w:hAnsi="Calibri" w:cs="Calibri"/>
          <w:sz w:val="22"/>
          <w:szCs w:val="22"/>
        </w:rPr>
        <w:t xml:space="preserve"> </w:t>
      </w:r>
      <w:r w:rsidRPr="00FD56B8">
        <w:rPr>
          <w:rFonts w:ascii="Calibri" w:eastAsia="Calibri" w:hAnsi="Calibri" w:cs="Calibri"/>
          <w:sz w:val="22"/>
          <w:szCs w:val="22"/>
        </w:rPr>
        <w:t xml:space="preserve">hozzájárul az épületek élettartamának növeléséhez és a környezetvédelemhez is. </w:t>
      </w:r>
      <w:r w:rsidR="00246CE8" w:rsidRPr="00FD56B8">
        <w:rPr>
          <w:rFonts w:ascii="Calibri" w:eastAsia="Calibri" w:hAnsi="Calibri" w:cs="Calibri"/>
          <w:sz w:val="22"/>
          <w:szCs w:val="22"/>
        </w:rPr>
        <w:t>Így</w:t>
      </w:r>
      <w:r w:rsidRPr="00FD56B8">
        <w:rPr>
          <w:rFonts w:ascii="Calibri" w:eastAsia="Calibri" w:hAnsi="Calibri" w:cs="Calibri"/>
          <w:sz w:val="22"/>
          <w:szCs w:val="22"/>
        </w:rPr>
        <w:t>,</w:t>
      </w:r>
      <w:r w:rsidR="00246CE8" w:rsidRPr="00FD56B8">
        <w:rPr>
          <w:rFonts w:ascii="Calibri" w:eastAsia="Calibri" w:hAnsi="Calibri" w:cs="Calibri"/>
          <w:sz w:val="22"/>
          <w:szCs w:val="22"/>
        </w:rPr>
        <w:t xml:space="preserve"> ha az ember építkezés vagy felújítás előtt áll, m</w:t>
      </w:r>
      <w:r w:rsidR="007107B1" w:rsidRPr="00FD56B8">
        <w:rPr>
          <w:rFonts w:ascii="Calibri" w:eastAsia="Calibri" w:hAnsi="Calibri" w:cs="Calibri"/>
          <w:sz w:val="22"/>
          <w:szCs w:val="22"/>
        </w:rPr>
        <w:t>egéri időt szánni</w:t>
      </w:r>
      <w:r w:rsidR="00582389" w:rsidRPr="00FD56B8">
        <w:rPr>
          <w:rFonts w:ascii="Calibri" w:eastAsia="Calibri" w:hAnsi="Calibri" w:cs="Calibri"/>
          <w:sz w:val="22"/>
          <w:szCs w:val="22"/>
        </w:rPr>
        <w:t>a</w:t>
      </w:r>
      <w:r w:rsidR="007107B1" w:rsidRPr="00FD56B8">
        <w:rPr>
          <w:rFonts w:ascii="Calibri" w:eastAsia="Calibri" w:hAnsi="Calibri" w:cs="Calibri"/>
          <w:sz w:val="22"/>
          <w:szCs w:val="22"/>
        </w:rPr>
        <w:t xml:space="preserve"> </w:t>
      </w:r>
      <w:r w:rsidR="00246CE8" w:rsidRPr="00FD56B8">
        <w:rPr>
          <w:rFonts w:ascii="Calibri" w:eastAsia="Calibri" w:hAnsi="Calibri" w:cs="Calibri"/>
          <w:sz w:val="22"/>
          <w:szCs w:val="22"/>
        </w:rPr>
        <w:t xml:space="preserve">az energiahatékony </w:t>
      </w:r>
      <w:r w:rsidR="007107B1" w:rsidRPr="00FD56B8">
        <w:rPr>
          <w:rFonts w:ascii="Calibri" w:eastAsia="Calibri" w:hAnsi="Calibri" w:cs="Calibri"/>
          <w:sz w:val="22"/>
          <w:szCs w:val="22"/>
        </w:rPr>
        <w:t>tervezés</w:t>
      </w:r>
      <w:r w:rsidR="00246CE8" w:rsidRPr="00FD56B8">
        <w:rPr>
          <w:rFonts w:ascii="Calibri" w:eastAsia="Calibri" w:hAnsi="Calibri" w:cs="Calibri"/>
          <w:sz w:val="22"/>
          <w:szCs w:val="22"/>
        </w:rPr>
        <w:t>r</w:t>
      </w:r>
      <w:r w:rsidR="007107B1" w:rsidRPr="00FD56B8">
        <w:rPr>
          <w:rFonts w:ascii="Calibri" w:eastAsia="Calibri" w:hAnsi="Calibri" w:cs="Calibri"/>
          <w:sz w:val="22"/>
          <w:szCs w:val="22"/>
        </w:rPr>
        <w:t>e, hiszen hosszú távon nemcsak a közérzetünket fogja jelentősen javítani, de rengeteg pénzt és fejfájást is megspórolhat</w:t>
      </w:r>
      <w:r w:rsidR="00991216" w:rsidRPr="00FD56B8">
        <w:rPr>
          <w:rFonts w:ascii="Calibri" w:eastAsia="Calibri" w:hAnsi="Calibri" w:cs="Calibri"/>
          <w:sz w:val="22"/>
          <w:szCs w:val="22"/>
        </w:rPr>
        <w:t xml:space="preserve"> nekünk</w:t>
      </w:r>
      <w:r w:rsidR="007107B1" w:rsidRPr="00FD56B8">
        <w:rPr>
          <w:rFonts w:ascii="Calibri" w:eastAsia="Calibri" w:hAnsi="Calibri" w:cs="Calibri"/>
          <w:sz w:val="22"/>
          <w:szCs w:val="22"/>
        </w:rPr>
        <w:t>.</w:t>
      </w:r>
    </w:p>
    <w:p w14:paraId="6F850D2B" w14:textId="77777777" w:rsidR="002D2718" w:rsidRDefault="002D2718">
      <w:pPr>
        <w:jc w:val="both"/>
        <w:rPr>
          <w:rFonts w:ascii="Calibri" w:eastAsia="Calibri" w:hAnsi="Calibri" w:cs="Calibri"/>
          <w:sz w:val="22"/>
          <w:szCs w:val="22"/>
        </w:rPr>
      </w:pPr>
    </w:p>
    <w:p w14:paraId="5E5714A5" w14:textId="77777777" w:rsidR="002D2718" w:rsidRDefault="006C28FC">
      <w:pPr>
        <w:jc w:val="both"/>
        <w:rPr>
          <w:rFonts w:ascii="Calibri" w:eastAsia="Calibri" w:hAnsi="Calibri" w:cs="Calibri"/>
          <w:sz w:val="22"/>
          <w:szCs w:val="22"/>
        </w:rPr>
      </w:pPr>
      <w:r>
        <w:rPr>
          <w:rFonts w:ascii="Calibri" w:eastAsia="Calibri" w:hAnsi="Calibri" w:cs="Calibri"/>
          <w:noProof/>
          <w:sz w:val="22"/>
          <w:szCs w:val="22"/>
        </w:rPr>
        <w:drawing>
          <wp:inline distT="0" distB="0" distL="0" distR="0" wp14:anchorId="72D620FA" wp14:editId="1BBBFBAD">
            <wp:extent cx="2478219" cy="2057400"/>
            <wp:effectExtent l="0" t="0" r="0" b="0"/>
            <wp:docPr id="2102778550" name="Kép 1" descr="A képen szöveg, képernyőkép, vázlat,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682082" name="Kép 1" descr="A képen szöveg, képernyőkép, vázlat, tervezés látható&#10;&#10;Automatikusan generált leírá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483" cy="2094148"/>
                    </a:xfrm>
                    <a:prstGeom prst="rect">
                      <a:avLst/>
                    </a:prstGeom>
                  </pic:spPr>
                </pic:pic>
              </a:graphicData>
            </a:graphic>
          </wp:inline>
        </w:drawing>
      </w:r>
      <w:r w:rsidR="00E81B10">
        <w:rPr>
          <w:rFonts w:ascii="Calibri" w:eastAsia="Calibri" w:hAnsi="Calibri" w:cs="Calibri"/>
          <w:sz w:val="22"/>
          <w:szCs w:val="22"/>
        </w:rPr>
        <w:tab/>
      </w:r>
      <w:r w:rsidR="00E81B10">
        <w:rPr>
          <w:rFonts w:ascii="Calibri" w:eastAsia="Calibri" w:hAnsi="Calibri" w:cs="Calibri"/>
          <w:noProof/>
          <w:sz w:val="22"/>
          <w:szCs w:val="22"/>
        </w:rPr>
        <w:drawing>
          <wp:inline distT="0" distB="0" distL="0" distR="0" wp14:anchorId="15B2E235" wp14:editId="0A9CD43D">
            <wp:extent cx="2971800" cy="1981200"/>
            <wp:effectExtent l="0" t="0" r="0" b="0"/>
            <wp:docPr id="12430605" name="Kép 2" descr="A képen festmény, rajz, festék, é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84559" name="Kép 2" descr="A képen festmény, rajz, festék, ég látható&#10;&#10;Automatikusan generált leírá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inline>
        </w:drawing>
      </w:r>
    </w:p>
    <w:p w14:paraId="4DBFD8AE" w14:textId="77777777" w:rsidR="00464A9A" w:rsidRDefault="00464A9A">
      <w:pPr>
        <w:jc w:val="both"/>
        <w:rPr>
          <w:rFonts w:ascii="Calibri" w:eastAsia="Calibri" w:hAnsi="Calibri" w:cs="Calibri"/>
          <w:sz w:val="22"/>
          <w:szCs w:val="22"/>
        </w:rPr>
      </w:pPr>
    </w:p>
    <w:p w14:paraId="53E863C6" w14:textId="77777777" w:rsidR="00464A9A" w:rsidRPr="00464A9A" w:rsidRDefault="006C28FC" w:rsidP="00464A9A">
      <w:pPr>
        <w:jc w:val="both"/>
        <w:rPr>
          <w:rFonts w:ascii="Calibri" w:eastAsia="Calibri" w:hAnsi="Calibri" w:cs="Calibri"/>
          <w:sz w:val="22"/>
          <w:szCs w:val="22"/>
        </w:rPr>
      </w:pPr>
      <w:r w:rsidRPr="00464A9A">
        <w:rPr>
          <w:rFonts w:ascii="Calibri" w:eastAsia="Calibri" w:hAnsi="Calibri" w:cs="Calibri"/>
          <w:sz w:val="22"/>
          <w:szCs w:val="22"/>
        </w:rPr>
        <w:t xml:space="preserve">Gyakori dilemma, hogy mennyire legyen vastag a </w:t>
      </w:r>
      <w:r w:rsidR="001F78DF">
        <w:rPr>
          <w:rFonts w:ascii="Calibri" w:eastAsia="Calibri" w:hAnsi="Calibri" w:cs="Calibri"/>
          <w:sz w:val="22"/>
          <w:szCs w:val="22"/>
        </w:rPr>
        <w:t>hő</w:t>
      </w:r>
      <w:r w:rsidRPr="00464A9A">
        <w:rPr>
          <w:rFonts w:ascii="Calibri" w:eastAsia="Calibri" w:hAnsi="Calibri" w:cs="Calibri"/>
          <w:sz w:val="22"/>
          <w:szCs w:val="22"/>
        </w:rPr>
        <w:t>szigetelésünk. Az ökölszabály szerint egy</w:t>
      </w:r>
      <w:r>
        <w:rPr>
          <w:rFonts w:ascii="Calibri" w:eastAsia="Calibri" w:hAnsi="Calibri" w:cs="Calibri"/>
          <w:sz w:val="22"/>
          <w:szCs w:val="22"/>
        </w:rPr>
        <w:t xml:space="preserve"> </w:t>
      </w:r>
      <w:r w:rsidRPr="00464A9A">
        <w:rPr>
          <w:rFonts w:ascii="Calibri" w:eastAsia="Calibri" w:hAnsi="Calibri" w:cs="Calibri"/>
          <w:sz w:val="22"/>
          <w:szCs w:val="22"/>
        </w:rPr>
        <w:t xml:space="preserve">alig szigetelt épület esetében általában 16-18 cm-es vastagság elegendő. </w:t>
      </w:r>
      <w:r w:rsidR="00424E40" w:rsidRPr="00464A9A">
        <w:rPr>
          <w:rFonts w:ascii="Calibri" w:eastAsia="Calibri" w:hAnsi="Calibri" w:cs="Calibri"/>
          <w:sz w:val="22"/>
          <w:szCs w:val="22"/>
        </w:rPr>
        <w:t>Kékesy Péter, a Baumit Kft. alkalmazástechnikai</w:t>
      </w:r>
      <w:r w:rsidR="00424E40">
        <w:rPr>
          <w:rFonts w:ascii="Calibri" w:eastAsia="Calibri" w:hAnsi="Calibri" w:cs="Calibri"/>
          <w:sz w:val="22"/>
          <w:szCs w:val="22"/>
        </w:rPr>
        <w:t xml:space="preserve"> </w:t>
      </w:r>
      <w:r w:rsidR="00424E40" w:rsidRPr="00464A9A">
        <w:rPr>
          <w:rFonts w:ascii="Calibri" w:eastAsia="Calibri" w:hAnsi="Calibri" w:cs="Calibri"/>
          <w:sz w:val="22"/>
          <w:szCs w:val="22"/>
        </w:rPr>
        <w:t>vezetője</w:t>
      </w:r>
      <w:r w:rsidR="00424E40">
        <w:rPr>
          <w:rFonts w:ascii="Calibri" w:eastAsia="Calibri" w:hAnsi="Calibri" w:cs="Calibri"/>
          <w:sz w:val="22"/>
          <w:szCs w:val="22"/>
        </w:rPr>
        <w:t xml:space="preserve"> szerint</w:t>
      </w:r>
      <w:r w:rsidR="00424E40" w:rsidRPr="001F78DF">
        <w:rPr>
          <w:rFonts w:ascii="Calibri" w:eastAsia="Calibri" w:hAnsi="Calibri" w:cs="Calibri"/>
          <w:i/>
          <w:iCs/>
          <w:sz w:val="22"/>
          <w:szCs w:val="22"/>
        </w:rPr>
        <w:t xml:space="preserve"> </w:t>
      </w:r>
      <w:r w:rsidRPr="001F78DF">
        <w:rPr>
          <w:rFonts w:ascii="Calibri" w:eastAsia="Calibri" w:hAnsi="Calibri" w:cs="Calibri"/>
          <w:i/>
          <w:iCs/>
          <w:sz w:val="22"/>
          <w:szCs w:val="22"/>
        </w:rPr>
        <w:t>„</w:t>
      </w:r>
      <w:r w:rsidR="00424E40">
        <w:rPr>
          <w:rFonts w:ascii="Calibri" w:eastAsia="Calibri" w:hAnsi="Calibri" w:cs="Calibri"/>
          <w:i/>
          <w:iCs/>
          <w:sz w:val="22"/>
          <w:szCs w:val="22"/>
        </w:rPr>
        <w:t>a</w:t>
      </w:r>
      <w:r w:rsidRPr="001F78DF">
        <w:rPr>
          <w:rFonts w:ascii="Calibri" w:eastAsia="Calibri" w:hAnsi="Calibri" w:cs="Calibri"/>
          <w:i/>
          <w:iCs/>
          <w:sz w:val="22"/>
          <w:szCs w:val="22"/>
        </w:rPr>
        <w:t xml:space="preserve"> túl vékony</w:t>
      </w:r>
      <w:r w:rsidR="00424E40">
        <w:rPr>
          <w:rFonts w:ascii="Calibri" w:eastAsia="Calibri" w:hAnsi="Calibri" w:cs="Calibri"/>
          <w:i/>
          <w:iCs/>
          <w:sz w:val="22"/>
          <w:szCs w:val="22"/>
        </w:rPr>
        <w:t xml:space="preserve">- vagy épp indokolatlanul vastag hőszigetelés is kedvezőtlen megoldás, ezért </w:t>
      </w:r>
      <w:r w:rsidRPr="001F78DF">
        <w:rPr>
          <w:rFonts w:ascii="Calibri" w:eastAsia="Calibri" w:hAnsi="Calibri" w:cs="Calibri"/>
          <w:i/>
          <w:iCs/>
          <w:sz w:val="22"/>
          <w:szCs w:val="22"/>
        </w:rPr>
        <w:t>érdemes figyelni, hogy a kivitelezés</w:t>
      </w:r>
      <w:r w:rsidR="00424E40">
        <w:rPr>
          <w:rFonts w:ascii="Calibri" w:eastAsia="Calibri" w:hAnsi="Calibri" w:cs="Calibri"/>
          <w:i/>
          <w:iCs/>
          <w:sz w:val="22"/>
          <w:szCs w:val="22"/>
        </w:rPr>
        <w:t>kor</w:t>
      </w:r>
      <w:r w:rsidRPr="001F78DF">
        <w:rPr>
          <w:rFonts w:ascii="Calibri" w:eastAsia="Calibri" w:hAnsi="Calibri" w:cs="Calibri"/>
          <w:i/>
          <w:iCs/>
          <w:sz w:val="22"/>
          <w:szCs w:val="22"/>
        </w:rPr>
        <w:t xml:space="preserve"> nem</w:t>
      </w:r>
      <w:r w:rsidR="00424E40">
        <w:rPr>
          <w:rFonts w:ascii="Calibri" w:eastAsia="Calibri" w:hAnsi="Calibri" w:cs="Calibri"/>
          <w:i/>
          <w:iCs/>
          <w:sz w:val="22"/>
          <w:szCs w:val="22"/>
        </w:rPr>
        <w:t xml:space="preserve"> csak</w:t>
      </w:r>
      <w:r w:rsidRPr="001F78DF">
        <w:rPr>
          <w:rFonts w:ascii="Calibri" w:eastAsia="Calibri" w:hAnsi="Calibri" w:cs="Calibri"/>
          <w:i/>
          <w:iCs/>
          <w:sz w:val="22"/>
          <w:szCs w:val="22"/>
        </w:rPr>
        <w:t xml:space="preserve"> esztétikai</w:t>
      </w:r>
      <w:r w:rsidR="001B7BC6">
        <w:rPr>
          <w:rFonts w:ascii="Calibri" w:eastAsia="Calibri" w:hAnsi="Calibri" w:cs="Calibri"/>
          <w:i/>
          <w:iCs/>
          <w:sz w:val="22"/>
          <w:szCs w:val="22"/>
        </w:rPr>
        <w:t>-</w:t>
      </w:r>
      <w:r w:rsidRPr="001F78DF">
        <w:rPr>
          <w:rFonts w:ascii="Calibri" w:eastAsia="Calibri" w:hAnsi="Calibri" w:cs="Calibri"/>
          <w:i/>
          <w:iCs/>
          <w:sz w:val="22"/>
          <w:szCs w:val="22"/>
        </w:rPr>
        <w:t xml:space="preserve">, de </w:t>
      </w:r>
      <w:r w:rsidR="001B7BC6">
        <w:rPr>
          <w:rFonts w:ascii="Calibri" w:eastAsia="Calibri" w:hAnsi="Calibri" w:cs="Calibri"/>
          <w:i/>
          <w:iCs/>
          <w:sz w:val="22"/>
          <w:szCs w:val="22"/>
        </w:rPr>
        <w:t xml:space="preserve">szakmai szempontok szerint is vizsgáljuk meg egy </w:t>
      </w:r>
      <w:r w:rsidRPr="001F78DF">
        <w:rPr>
          <w:rFonts w:ascii="Calibri" w:eastAsia="Calibri" w:hAnsi="Calibri" w:cs="Calibri"/>
          <w:i/>
          <w:iCs/>
          <w:sz w:val="22"/>
          <w:szCs w:val="22"/>
        </w:rPr>
        <w:t>hőszigetelés hatékonyságát.”</w:t>
      </w:r>
      <w:r w:rsidRPr="00464A9A">
        <w:rPr>
          <w:rFonts w:ascii="Calibri" w:eastAsia="Calibri" w:hAnsi="Calibri" w:cs="Calibri"/>
          <w:sz w:val="22"/>
          <w:szCs w:val="22"/>
        </w:rPr>
        <w:t xml:space="preserve"> </w:t>
      </w:r>
    </w:p>
    <w:p w14:paraId="15489799" w14:textId="77777777" w:rsidR="00464A9A" w:rsidRDefault="00464A9A">
      <w:pPr>
        <w:jc w:val="both"/>
        <w:rPr>
          <w:rFonts w:ascii="Calibri" w:eastAsia="Calibri" w:hAnsi="Calibri" w:cs="Calibri"/>
          <w:b/>
          <w:sz w:val="22"/>
          <w:szCs w:val="22"/>
          <w:highlight w:val="white"/>
        </w:rPr>
      </w:pPr>
    </w:p>
    <w:p w14:paraId="1CEC74F1" w14:textId="77777777" w:rsidR="00527225" w:rsidRPr="00FD56B8" w:rsidRDefault="006C28FC">
      <w:pPr>
        <w:jc w:val="both"/>
        <w:rPr>
          <w:rFonts w:ascii="Calibri" w:eastAsia="Calibri" w:hAnsi="Calibri" w:cs="Calibri"/>
          <w:b/>
          <w:sz w:val="22"/>
          <w:szCs w:val="22"/>
          <w:highlight w:val="white"/>
        </w:rPr>
      </w:pPr>
      <w:r w:rsidRPr="00FD56B8">
        <w:rPr>
          <w:rFonts w:ascii="Calibri" w:eastAsia="Calibri" w:hAnsi="Calibri" w:cs="Calibri"/>
          <w:b/>
          <w:sz w:val="22"/>
          <w:szCs w:val="22"/>
          <w:highlight w:val="white"/>
        </w:rPr>
        <w:t>Hogyan lehetünk energiata</w:t>
      </w:r>
      <w:r w:rsidR="00F11A9A" w:rsidRPr="00FD56B8">
        <w:rPr>
          <w:rFonts w:ascii="Calibri" w:eastAsia="Calibri" w:hAnsi="Calibri" w:cs="Calibri"/>
          <w:b/>
          <w:sz w:val="22"/>
          <w:szCs w:val="22"/>
          <w:highlight w:val="white"/>
        </w:rPr>
        <w:t>k</w:t>
      </w:r>
      <w:r w:rsidRPr="00FD56B8">
        <w:rPr>
          <w:rFonts w:ascii="Calibri" w:eastAsia="Calibri" w:hAnsi="Calibri" w:cs="Calibri"/>
          <w:b/>
          <w:sz w:val="22"/>
          <w:szCs w:val="22"/>
          <w:highlight w:val="white"/>
        </w:rPr>
        <w:t>aréko</w:t>
      </w:r>
      <w:r w:rsidR="00F11A9A" w:rsidRPr="00FD56B8">
        <w:rPr>
          <w:rFonts w:ascii="Calibri" w:eastAsia="Calibri" w:hAnsi="Calibri" w:cs="Calibri"/>
          <w:b/>
          <w:sz w:val="22"/>
          <w:szCs w:val="22"/>
          <w:highlight w:val="white"/>
        </w:rPr>
        <w:t>s</w:t>
      </w:r>
      <w:r w:rsidRPr="00FD56B8">
        <w:rPr>
          <w:rFonts w:ascii="Calibri" w:eastAsia="Calibri" w:hAnsi="Calibri" w:cs="Calibri"/>
          <w:b/>
          <w:sz w:val="22"/>
          <w:szCs w:val="22"/>
          <w:highlight w:val="white"/>
        </w:rPr>
        <w:t>ak?</w:t>
      </w:r>
    </w:p>
    <w:p w14:paraId="364F0968" w14:textId="77777777" w:rsidR="00527225" w:rsidRPr="00FD56B8" w:rsidRDefault="00527225">
      <w:pPr>
        <w:jc w:val="both"/>
        <w:rPr>
          <w:rFonts w:ascii="Calibri" w:eastAsia="Calibri" w:hAnsi="Calibri" w:cs="Calibri"/>
          <w:sz w:val="22"/>
          <w:szCs w:val="22"/>
          <w:highlight w:val="white"/>
        </w:rPr>
      </w:pPr>
    </w:p>
    <w:p w14:paraId="1128BC0B" w14:textId="77777777" w:rsidR="0089576C" w:rsidRPr="00FD56B8" w:rsidRDefault="006C28FC" w:rsidP="0089576C">
      <w:pPr>
        <w:pStyle w:val="Listaszerbekezds"/>
        <w:numPr>
          <w:ilvl w:val="0"/>
          <w:numId w:val="1"/>
        </w:numPr>
        <w:jc w:val="both"/>
        <w:rPr>
          <w:rFonts w:ascii="Calibri" w:eastAsia="Calibri" w:hAnsi="Calibri" w:cs="Calibri"/>
          <w:sz w:val="22"/>
          <w:szCs w:val="22"/>
        </w:rPr>
      </w:pPr>
      <w:r w:rsidRPr="00FD56B8">
        <w:rPr>
          <w:rFonts w:ascii="Calibri" w:eastAsia="Calibri" w:hAnsi="Calibri" w:cs="Calibri"/>
          <w:sz w:val="22"/>
          <w:szCs w:val="22"/>
          <w:u w:val="single"/>
        </w:rPr>
        <w:t>Felelős fogyasztás</w:t>
      </w:r>
      <w:r w:rsidRPr="00FD56B8">
        <w:rPr>
          <w:rFonts w:ascii="Calibri" w:eastAsia="Calibri" w:hAnsi="Calibri" w:cs="Calibri"/>
          <w:sz w:val="22"/>
          <w:szCs w:val="22"/>
        </w:rPr>
        <w:t>: Tudatos döntésekkel, például energiahatékony háztartási gépek választásával</w:t>
      </w:r>
      <w:r w:rsidR="00BD5245" w:rsidRPr="00FD56B8">
        <w:rPr>
          <w:rFonts w:ascii="Calibri" w:eastAsia="Calibri" w:hAnsi="Calibri" w:cs="Calibri"/>
          <w:sz w:val="22"/>
          <w:szCs w:val="22"/>
        </w:rPr>
        <w:t>, a lakás megfelelő fűtésével, valamint a természetes fény kihasználásával</w:t>
      </w:r>
      <w:r w:rsidRPr="00FD56B8">
        <w:rPr>
          <w:rFonts w:ascii="Calibri" w:eastAsia="Calibri" w:hAnsi="Calibri" w:cs="Calibri"/>
          <w:sz w:val="22"/>
          <w:szCs w:val="22"/>
        </w:rPr>
        <w:t xml:space="preserve"> és LED izzók használatával csökkenthetjük az energiafelhasználásunkat.</w:t>
      </w:r>
    </w:p>
    <w:p w14:paraId="62C29CA1" w14:textId="77777777" w:rsidR="0089576C" w:rsidRPr="00FD56B8" w:rsidRDefault="0089576C" w:rsidP="0089576C">
      <w:pPr>
        <w:jc w:val="both"/>
        <w:rPr>
          <w:rFonts w:ascii="Calibri" w:eastAsia="Calibri" w:hAnsi="Calibri" w:cs="Calibri"/>
          <w:sz w:val="22"/>
          <w:szCs w:val="22"/>
        </w:rPr>
      </w:pPr>
    </w:p>
    <w:p w14:paraId="5EFFB3E3" w14:textId="77777777" w:rsidR="0089576C" w:rsidRPr="00FD56B8" w:rsidRDefault="006C28FC" w:rsidP="0089576C">
      <w:pPr>
        <w:pStyle w:val="Listaszerbekezds"/>
        <w:numPr>
          <w:ilvl w:val="0"/>
          <w:numId w:val="1"/>
        </w:numPr>
        <w:jc w:val="both"/>
        <w:rPr>
          <w:rFonts w:ascii="Calibri" w:eastAsia="Calibri" w:hAnsi="Calibri" w:cs="Calibri"/>
          <w:sz w:val="22"/>
          <w:szCs w:val="22"/>
        </w:rPr>
      </w:pPr>
      <w:r w:rsidRPr="00FD56B8">
        <w:rPr>
          <w:rFonts w:ascii="Calibri" w:eastAsia="Calibri" w:hAnsi="Calibri" w:cs="Calibri"/>
          <w:sz w:val="22"/>
          <w:szCs w:val="22"/>
          <w:u w:val="single"/>
        </w:rPr>
        <w:t>Hatékony otthoni szigetelés</w:t>
      </w:r>
      <w:r w:rsidRPr="00FD56B8">
        <w:rPr>
          <w:rFonts w:ascii="Calibri" w:eastAsia="Calibri" w:hAnsi="Calibri" w:cs="Calibri"/>
          <w:sz w:val="22"/>
          <w:szCs w:val="22"/>
        </w:rPr>
        <w:t xml:space="preserve">: Az épületek megfelelő szigetelése kulcsfontosságú a hőveszteség csökkentésében, ezáltal </w:t>
      </w:r>
      <w:r w:rsidR="009F43E3">
        <w:rPr>
          <w:rFonts w:ascii="Calibri" w:eastAsia="Calibri" w:hAnsi="Calibri" w:cs="Calibri"/>
          <w:sz w:val="22"/>
          <w:szCs w:val="22"/>
        </w:rPr>
        <w:t>mérsékelve</w:t>
      </w:r>
      <w:r w:rsidRPr="00FD56B8">
        <w:rPr>
          <w:rFonts w:ascii="Calibri" w:eastAsia="Calibri" w:hAnsi="Calibri" w:cs="Calibri"/>
          <w:sz w:val="22"/>
          <w:szCs w:val="22"/>
        </w:rPr>
        <w:t xml:space="preserve"> a </w:t>
      </w:r>
      <w:hyperlink r:id="rId11" w:history="1">
        <w:r w:rsidRPr="002D2718">
          <w:rPr>
            <w:rStyle w:val="Hiperhivatkozs"/>
            <w:rFonts w:ascii="Calibri" w:eastAsia="Calibri" w:hAnsi="Calibri" w:cs="Calibri"/>
            <w:sz w:val="22"/>
            <w:szCs w:val="22"/>
          </w:rPr>
          <w:t>fűtési és hűtési költségeket</w:t>
        </w:r>
      </w:hyperlink>
      <w:r w:rsidRPr="00FD56B8">
        <w:rPr>
          <w:rFonts w:ascii="Calibri" w:eastAsia="Calibri" w:hAnsi="Calibri" w:cs="Calibri"/>
          <w:sz w:val="22"/>
          <w:szCs w:val="22"/>
        </w:rPr>
        <w:t>.</w:t>
      </w:r>
    </w:p>
    <w:p w14:paraId="12A4FEC8" w14:textId="77777777" w:rsidR="0089576C" w:rsidRPr="00FD56B8" w:rsidRDefault="0089576C" w:rsidP="0089576C">
      <w:pPr>
        <w:jc w:val="both"/>
        <w:rPr>
          <w:rFonts w:ascii="Calibri" w:eastAsia="Calibri" w:hAnsi="Calibri" w:cs="Calibri"/>
          <w:sz w:val="22"/>
          <w:szCs w:val="22"/>
        </w:rPr>
      </w:pPr>
    </w:p>
    <w:p w14:paraId="5ECF0709" w14:textId="77777777" w:rsidR="0089576C" w:rsidRPr="00FD56B8" w:rsidRDefault="006C28FC" w:rsidP="0089576C">
      <w:pPr>
        <w:pStyle w:val="Listaszerbekezds"/>
        <w:numPr>
          <w:ilvl w:val="0"/>
          <w:numId w:val="1"/>
        </w:numPr>
        <w:jc w:val="both"/>
        <w:rPr>
          <w:rFonts w:ascii="Calibri" w:eastAsia="Calibri" w:hAnsi="Calibri" w:cs="Calibri"/>
          <w:sz w:val="22"/>
          <w:szCs w:val="22"/>
        </w:rPr>
      </w:pPr>
      <w:r w:rsidRPr="00FD56B8">
        <w:rPr>
          <w:rFonts w:ascii="Calibri" w:eastAsia="Calibri" w:hAnsi="Calibri" w:cs="Calibri"/>
          <w:sz w:val="22"/>
          <w:szCs w:val="22"/>
          <w:u w:val="single"/>
        </w:rPr>
        <w:t>Zöld energiaforrások</w:t>
      </w:r>
      <w:r w:rsidRPr="00FD56B8">
        <w:rPr>
          <w:rFonts w:ascii="Calibri" w:eastAsia="Calibri" w:hAnsi="Calibri" w:cs="Calibri"/>
          <w:sz w:val="22"/>
          <w:szCs w:val="22"/>
        </w:rPr>
        <w:t>: Az alternatív energiaforrások, mint a nap- és szélenergia, segíthetnek csökkenteni a fosszilis tüzelőanyagok használatát és az üvegházhatású gázok kibocsátását.</w:t>
      </w:r>
    </w:p>
    <w:p w14:paraId="474DCFF1" w14:textId="77777777" w:rsidR="0089576C" w:rsidRPr="00FD56B8" w:rsidRDefault="0089576C" w:rsidP="0089576C">
      <w:pPr>
        <w:jc w:val="both"/>
        <w:rPr>
          <w:rFonts w:ascii="Calibri" w:eastAsia="Calibri" w:hAnsi="Calibri" w:cs="Calibri"/>
          <w:sz w:val="22"/>
          <w:szCs w:val="22"/>
        </w:rPr>
      </w:pPr>
    </w:p>
    <w:p w14:paraId="0F2F2B11" w14:textId="77777777" w:rsidR="00527225" w:rsidRPr="00FD56B8" w:rsidRDefault="006C28FC" w:rsidP="00BD5245">
      <w:pPr>
        <w:pStyle w:val="Listaszerbekezds"/>
        <w:numPr>
          <w:ilvl w:val="0"/>
          <w:numId w:val="1"/>
        </w:numPr>
        <w:jc w:val="both"/>
        <w:rPr>
          <w:rFonts w:ascii="Calibri" w:eastAsia="Calibri" w:hAnsi="Calibri" w:cs="Calibri"/>
          <w:sz w:val="22"/>
          <w:szCs w:val="22"/>
          <w:highlight w:val="white"/>
        </w:rPr>
      </w:pPr>
      <w:r w:rsidRPr="009F43E3">
        <w:rPr>
          <w:rFonts w:ascii="Calibri" w:eastAsia="Calibri" w:hAnsi="Calibri" w:cs="Calibri"/>
          <w:sz w:val="22"/>
          <w:szCs w:val="22"/>
          <w:u w:val="single"/>
        </w:rPr>
        <w:t>Tájékozódás</w:t>
      </w:r>
      <w:r w:rsidR="0089576C" w:rsidRPr="009F43E3">
        <w:rPr>
          <w:rFonts w:ascii="Calibri" w:eastAsia="Calibri" w:hAnsi="Calibri" w:cs="Calibri"/>
          <w:sz w:val="22"/>
          <w:szCs w:val="22"/>
          <w:u w:val="single"/>
        </w:rPr>
        <w:t xml:space="preserve"> és </w:t>
      </w:r>
      <w:r w:rsidRPr="009F43E3">
        <w:rPr>
          <w:rFonts w:ascii="Calibri" w:eastAsia="Calibri" w:hAnsi="Calibri" w:cs="Calibri"/>
          <w:sz w:val="22"/>
          <w:szCs w:val="22"/>
          <w:u w:val="single"/>
        </w:rPr>
        <w:t>tanulás</w:t>
      </w:r>
      <w:r w:rsidR="0089576C" w:rsidRPr="009F43E3">
        <w:rPr>
          <w:rFonts w:ascii="Calibri" w:eastAsia="Calibri" w:hAnsi="Calibri" w:cs="Calibri"/>
          <w:sz w:val="22"/>
          <w:szCs w:val="22"/>
          <w:u w:val="single"/>
        </w:rPr>
        <w:t>:</w:t>
      </w:r>
      <w:r w:rsidR="0089576C" w:rsidRPr="00FD56B8">
        <w:rPr>
          <w:rFonts w:ascii="Calibri" w:eastAsia="Calibri" w:hAnsi="Calibri" w:cs="Calibri"/>
          <w:sz w:val="22"/>
          <w:szCs w:val="22"/>
        </w:rPr>
        <w:t xml:space="preserve"> Az energiahatékonyság</w:t>
      </w:r>
      <w:r w:rsidRPr="00FD56B8">
        <w:rPr>
          <w:rFonts w:ascii="Calibri" w:eastAsia="Calibri" w:hAnsi="Calibri" w:cs="Calibri"/>
          <w:sz w:val="22"/>
          <w:szCs w:val="22"/>
        </w:rPr>
        <w:t xml:space="preserve">hoz kapcsolódó ismerete </w:t>
      </w:r>
      <w:r w:rsidR="0089576C" w:rsidRPr="00FD56B8">
        <w:rPr>
          <w:rFonts w:ascii="Calibri" w:eastAsia="Calibri" w:hAnsi="Calibri" w:cs="Calibri"/>
          <w:sz w:val="22"/>
          <w:szCs w:val="22"/>
        </w:rPr>
        <w:t>növelése kulcsfontosságú</w:t>
      </w:r>
      <w:r w:rsidRPr="00FD56B8">
        <w:rPr>
          <w:rFonts w:ascii="Calibri" w:eastAsia="Calibri" w:hAnsi="Calibri" w:cs="Calibri"/>
          <w:sz w:val="22"/>
          <w:szCs w:val="22"/>
        </w:rPr>
        <w:t xml:space="preserve"> a sikerhez</w:t>
      </w:r>
      <w:r w:rsidR="0089576C" w:rsidRPr="00FD56B8">
        <w:rPr>
          <w:rFonts w:ascii="Calibri" w:eastAsia="Calibri" w:hAnsi="Calibri" w:cs="Calibri"/>
          <w:sz w:val="22"/>
          <w:szCs w:val="22"/>
        </w:rPr>
        <w:t xml:space="preserve">. </w:t>
      </w:r>
      <w:r w:rsidRPr="00FD56B8">
        <w:rPr>
          <w:rFonts w:ascii="Calibri" w:eastAsia="Calibri" w:hAnsi="Calibri" w:cs="Calibri"/>
          <w:sz w:val="22"/>
          <w:szCs w:val="22"/>
        </w:rPr>
        <w:t>Különböző o</w:t>
      </w:r>
      <w:r w:rsidR="0089576C" w:rsidRPr="00FD56B8">
        <w:rPr>
          <w:rFonts w:ascii="Calibri" w:eastAsia="Calibri" w:hAnsi="Calibri" w:cs="Calibri"/>
          <w:sz w:val="22"/>
          <w:szCs w:val="22"/>
        </w:rPr>
        <w:t>ktatási programok, kampányok</w:t>
      </w:r>
      <w:r w:rsidR="009F43E3">
        <w:rPr>
          <w:rFonts w:ascii="Calibri" w:eastAsia="Calibri" w:hAnsi="Calibri" w:cs="Calibri"/>
          <w:sz w:val="22"/>
          <w:szCs w:val="22"/>
        </w:rPr>
        <w:t>, cikkek</w:t>
      </w:r>
      <w:r w:rsidR="0089576C" w:rsidRPr="00FD56B8">
        <w:rPr>
          <w:rFonts w:ascii="Calibri" w:eastAsia="Calibri" w:hAnsi="Calibri" w:cs="Calibri"/>
          <w:sz w:val="22"/>
          <w:szCs w:val="22"/>
        </w:rPr>
        <w:t xml:space="preserve"> révén </w:t>
      </w:r>
      <w:r w:rsidRPr="00FD56B8">
        <w:rPr>
          <w:rFonts w:ascii="Calibri" w:eastAsia="Calibri" w:hAnsi="Calibri" w:cs="Calibri"/>
          <w:sz w:val="22"/>
          <w:szCs w:val="22"/>
        </w:rPr>
        <w:t>hasznos információkat és megoldási lehetőségeket ismerhetünk meg.</w:t>
      </w:r>
    </w:p>
    <w:p w14:paraId="1F93EED7" w14:textId="77777777" w:rsidR="00527225" w:rsidRPr="00FD56B8" w:rsidRDefault="00527225">
      <w:pPr>
        <w:jc w:val="both"/>
        <w:rPr>
          <w:rFonts w:ascii="Calibri" w:eastAsia="Calibri" w:hAnsi="Calibri" w:cs="Calibri"/>
          <w:sz w:val="22"/>
          <w:szCs w:val="22"/>
          <w:highlight w:val="white"/>
        </w:rPr>
      </w:pPr>
    </w:p>
    <w:p w14:paraId="093E6269" w14:textId="77777777" w:rsidR="00527225" w:rsidRDefault="006C28FC">
      <w:pPr>
        <w:jc w:val="both"/>
        <w:rPr>
          <w:rFonts w:ascii="Calibri" w:eastAsia="Calibri" w:hAnsi="Calibri" w:cs="Calibri"/>
          <w:sz w:val="22"/>
          <w:szCs w:val="22"/>
        </w:rPr>
      </w:pPr>
      <w:r w:rsidRPr="00FD56B8">
        <w:rPr>
          <w:rFonts w:ascii="Calibri" w:eastAsia="Calibri" w:hAnsi="Calibri" w:cs="Calibri"/>
          <w:sz w:val="22"/>
          <w:szCs w:val="22"/>
        </w:rPr>
        <w:t xml:space="preserve">Az energiahatékony intézkedések nemcsak az egyéni költségeinket csökkentik, hanem közös erőfeszítéseink révén hozzájárulhatnak a klímaváltozás mérsékléséhez és a bolygónk megóvásához. Tegyük együtt </w:t>
      </w:r>
      <w:r w:rsidR="00D40393" w:rsidRPr="00FD56B8">
        <w:rPr>
          <w:rFonts w:ascii="Calibri" w:eastAsia="Calibri" w:hAnsi="Calibri" w:cs="Calibri"/>
          <w:sz w:val="22"/>
          <w:szCs w:val="22"/>
        </w:rPr>
        <w:t xml:space="preserve">energiatakarékosabb hellyé </w:t>
      </w:r>
      <w:r w:rsidRPr="00FD56B8">
        <w:rPr>
          <w:rFonts w:ascii="Calibri" w:eastAsia="Calibri" w:hAnsi="Calibri" w:cs="Calibri"/>
          <w:sz w:val="22"/>
          <w:szCs w:val="22"/>
        </w:rPr>
        <w:t>a világot!</w:t>
      </w:r>
    </w:p>
    <w:p w14:paraId="4EBE3A79" w14:textId="636679A3" w:rsidR="00527225" w:rsidRDefault="00527225">
      <w:pPr>
        <w:rPr>
          <w:rFonts w:ascii="Calibri" w:eastAsia="Calibri" w:hAnsi="Calibri" w:cs="Calibri"/>
          <w:sz w:val="18"/>
          <w:szCs w:val="18"/>
        </w:rPr>
      </w:pPr>
    </w:p>
    <w:sectPr w:rsidR="00527225">
      <w:headerReference w:type="default" r:id="rId12"/>
      <w:footerReference w:type="default" r:id="rId13"/>
      <w:headerReference w:type="first" r:id="rId14"/>
      <w:footerReference w:type="first" r:id="rId15"/>
      <w:pgSz w:w="11909" w:h="16834"/>
      <w:pgMar w:top="1417" w:right="1417" w:bottom="1417" w:left="1417" w:header="907" w:footer="9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FD55" w14:textId="77777777" w:rsidR="006C28FC" w:rsidRDefault="006C28FC">
      <w:r>
        <w:separator/>
      </w:r>
    </w:p>
  </w:endnote>
  <w:endnote w:type="continuationSeparator" w:id="0">
    <w:p w14:paraId="65DA2C5B" w14:textId="77777777" w:rsidR="006C28FC" w:rsidRDefault="006C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w:altName w:val="Calibri"/>
    <w:charset w:val="00"/>
    <w:family w:val="auto"/>
    <w:pitch w:val="default"/>
  </w:font>
  <w:font w:name="Libre Franklin">
    <w:charset w:val="EE"/>
    <w:family w:val="auto"/>
    <w:pitch w:val="variable"/>
    <w:sig w:usb0="A00000FF" w:usb1="4000205B" w:usb2="00000000" w:usb3="00000000" w:csb0="00000193"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E9C3" w14:textId="77777777" w:rsidR="00527225" w:rsidRDefault="006C28FC">
    <w:pPr>
      <w:pBdr>
        <w:top w:val="nil"/>
        <w:left w:val="nil"/>
        <w:bottom w:val="nil"/>
        <w:right w:val="nil"/>
        <w:between w:val="nil"/>
      </w:pBdr>
      <w:tabs>
        <w:tab w:val="center" w:pos="4536"/>
        <w:tab w:val="right" w:pos="9072"/>
      </w:tabs>
      <w:jc w:val="right"/>
      <w:rPr>
        <w:color w:val="000000"/>
        <w:sz w:val="21"/>
        <w:szCs w:val="21"/>
      </w:rPr>
    </w:pPr>
    <w:r>
      <w:rPr>
        <w:rFonts w:ascii="Calibri" w:eastAsia="Calibri" w:hAnsi="Calibri" w:cs="Calibri"/>
        <w:color w:val="000000"/>
        <w:sz w:val="21"/>
        <w:szCs w:val="21"/>
      </w:rPr>
      <w:fldChar w:fldCharType="begin"/>
    </w:r>
    <w:r>
      <w:rPr>
        <w:rFonts w:ascii="Calibri" w:eastAsia="Calibri" w:hAnsi="Calibri" w:cs="Calibri"/>
        <w:color w:val="000000"/>
        <w:sz w:val="21"/>
        <w:szCs w:val="21"/>
      </w:rPr>
      <w:instrText>PAGE</w:instrText>
    </w:r>
    <w:r>
      <w:rPr>
        <w:rFonts w:ascii="Calibri" w:eastAsia="Calibri" w:hAnsi="Calibri" w:cs="Calibri"/>
        <w:color w:val="000000"/>
        <w:sz w:val="21"/>
        <w:szCs w:val="21"/>
      </w:rPr>
      <w:fldChar w:fldCharType="separate"/>
    </w:r>
    <w:r w:rsidR="00A8370C">
      <w:rPr>
        <w:rFonts w:ascii="Calibri" w:eastAsia="Calibri" w:hAnsi="Calibri" w:cs="Calibri"/>
        <w:noProof/>
        <w:color w:val="000000"/>
        <w:sz w:val="21"/>
        <w:szCs w:val="21"/>
      </w:rPr>
      <w:t>3</w:t>
    </w:r>
    <w:r>
      <w:rPr>
        <w:rFonts w:ascii="Calibri" w:eastAsia="Calibri" w:hAnsi="Calibri" w:cs="Calibri"/>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205B" w14:textId="77777777" w:rsidR="00527225" w:rsidRDefault="006C28FC">
    <w:pPr>
      <w:pBdr>
        <w:top w:val="nil"/>
        <w:left w:val="nil"/>
        <w:bottom w:val="nil"/>
        <w:right w:val="nil"/>
        <w:between w:val="nil"/>
      </w:pBdr>
      <w:tabs>
        <w:tab w:val="center" w:pos="4536"/>
        <w:tab w:val="right" w:pos="9072"/>
      </w:tabs>
      <w:jc w:val="right"/>
      <w:rPr>
        <w:color w:val="000000"/>
        <w:sz w:val="21"/>
        <w:szCs w:val="21"/>
      </w:rPr>
    </w:pPr>
    <w:r>
      <w:rPr>
        <w:rFonts w:ascii="Calibri" w:eastAsia="Calibri" w:hAnsi="Calibri" w:cs="Calibri"/>
        <w:color w:val="000000"/>
        <w:sz w:val="21"/>
        <w:szCs w:val="21"/>
      </w:rPr>
      <w:fldChar w:fldCharType="begin"/>
    </w:r>
    <w:r>
      <w:rPr>
        <w:rFonts w:ascii="Calibri" w:eastAsia="Calibri" w:hAnsi="Calibri" w:cs="Calibri"/>
        <w:color w:val="000000"/>
        <w:sz w:val="21"/>
        <w:szCs w:val="21"/>
      </w:rPr>
      <w:instrText>PAGE</w:instrText>
    </w:r>
    <w:r>
      <w:rPr>
        <w:rFonts w:ascii="Calibri" w:eastAsia="Calibri" w:hAnsi="Calibri" w:cs="Calibri"/>
        <w:color w:val="000000"/>
        <w:sz w:val="21"/>
        <w:szCs w:val="21"/>
      </w:rPr>
      <w:fldChar w:fldCharType="separate"/>
    </w:r>
    <w:r>
      <w:rPr>
        <w:rFonts w:ascii="Calibri" w:eastAsia="Calibri" w:hAnsi="Calibri" w:cs="Calibri"/>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BE26" w14:textId="77777777" w:rsidR="006C28FC" w:rsidRDefault="006C28FC">
      <w:r>
        <w:separator/>
      </w:r>
    </w:p>
  </w:footnote>
  <w:footnote w:type="continuationSeparator" w:id="0">
    <w:p w14:paraId="1206B4E2" w14:textId="77777777" w:rsidR="006C28FC" w:rsidRDefault="006C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4C6" w14:textId="77777777" w:rsidR="00527225" w:rsidRDefault="006C28FC">
    <w:pPr>
      <w:pBdr>
        <w:top w:val="nil"/>
        <w:left w:val="nil"/>
        <w:bottom w:val="nil"/>
        <w:right w:val="nil"/>
        <w:between w:val="nil"/>
      </w:pBdr>
      <w:tabs>
        <w:tab w:val="center" w:pos="4536"/>
        <w:tab w:val="right" w:pos="9072"/>
      </w:tabs>
      <w:jc w:val="right"/>
      <w:rPr>
        <w:color w:val="000000"/>
      </w:rPr>
    </w:pPr>
    <w:r>
      <w:rPr>
        <w:color w:val="000000"/>
      </w:rPr>
      <w:object w:dxaOrig="1140" w:dyaOrig="1360" w14:anchorId="47258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7.8pt" fillcolor="window">
          <v:imagedata r:id="rId1" o:title=""/>
        </v:shape>
        <o:OLEObject Type="Embed" ProgID="Word.Picture.8" ShapeID="_x0000_i1025" DrawAspect="Content" ObjectID="_1772556969" r:id="rId2"/>
      </w:object>
    </w:r>
  </w:p>
  <w:p w14:paraId="5196478E" w14:textId="77777777" w:rsidR="00527225" w:rsidRDefault="00527225">
    <w:pPr>
      <w:pBdr>
        <w:top w:val="nil"/>
        <w:left w:val="nil"/>
        <w:bottom w:val="nil"/>
        <w:right w:val="nil"/>
        <w:between w:val="nil"/>
      </w:pBdr>
      <w:tabs>
        <w:tab w:val="center" w:pos="4536"/>
        <w:tab w:val="right" w:pos="9072"/>
      </w:tabs>
      <w:jc w:val="right"/>
      <w:rPr>
        <w:color w:val="000000"/>
      </w:rPr>
    </w:pPr>
  </w:p>
  <w:p w14:paraId="0D43F472" w14:textId="77777777" w:rsidR="00527225" w:rsidRDefault="00527225">
    <w:pPr>
      <w:pBdr>
        <w:top w:val="nil"/>
        <w:left w:val="nil"/>
        <w:bottom w:val="nil"/>
        <w:right w:val="nil"/>
        <w:between w:val="nil"/>
      </w:pBdr>
      <w:tabs>
        <w:tab w:val="center" w:pos="4536"/>
        <w:tab w:val="right" w:pos="9072"/>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gjdgxs" w:colFirst="0" w:colLast="0"/>
  <w:bookmarkEnd w:id="0"/>
  <w:p w14:paraId="0A424A2A" w14:textId="77777777" w:rsidR="00527225" w:rsidRDefault="006C28FC">
    <w:pPr>
      <w:pBdr>
        <w:top w:val="nil"/>
        <w:left w:val="nil"/>
        <w:bottom w:val="nil"/>
        <w:right w:val="nil"/>
        <w:between w:val="nil"/>
      </w:pBdr>
      <w:tabs>
        <w:tab w:val="center" w:pos="4536"/>
        <w:tab w:val="right" w:pos="9072"/>
      </w:tabs>
      <w:jc w:val="right"/>
      <w:rPr>
        <w:color w:val="000000"/>
      </w:rPr>
    </w:pPr>
    <w:r>
      <w:rPr>
        <w:color w:val="000000"/>
      </w:rPr>
      <w:object w:dxaOrig="1140" w:dyaOrig="1360" w14:anchorId="055BA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67.8pt" fillcolor="window">
          <v:imagedata r:id="rId1" o:title=""/>
        </v:shape>
        <o:OLEObject Type="Embed" ProgID="Word.Picture.8" ShapeID="_x0000_i1026" DrawAspect="Content" ObjectID="_1772556970" r:id="rId2"/>
      </w:object>
    </w:r>
  </w:p>
  <w:p w14:paraId="2C23F538" w14:textId="77777777" w:rsidR="00527225" w:rsidRDefault="00527225">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0AE"/>
    <w:multiLevelType w:val="hybridMultilevel"/>
    <w:tmpl w:val="785A920C"/>
    <w:lvl w:ilvl="0" w:tplc="C0A65738">
      <w:start w:val="1"/>
      <w:numFmt w:val="decimal"/>
      <w:lvlText w:val="%1."/>
      <w:lvlJc w:val="left"/>
      <w:pPr>
        <w:ind w:left="720" w:hanging="360"/>
      </w:pPr>
      <w:rPr>
        <w:rFonts w:hint="default"/>
      </w:rPr>
    </w:lvl>
    <w:lvl w:ilvl="1" w:tplc="8DE6363A" w:tentative="1">
      <w:start w:val="1"/>
      <w:numFmt w:val="lowerLetter"/>
      <w:lvlText w:val="%2."/>
      <w:lvlJc w:val="left"/>
      <w:pPr>
        <w:ind w:left="1440" w:hanging="360"/>
      </w:pPr>
    </w:lvl>
    <w:lvl w:ilvl="2" w:tplc="C6AC4AA2" w:tentative="1">
      <w:start w:val="1"/>
      <w:numFmt w:val="lowerRoman"/>
      <w:lvlText w:val="%3."/>
      <w:lvlJc w:val="right"/>
      <w:pPr>
        <w:ind w:left="2160" w:hanging="180"/>
      </w:pPr>
    </w:lvl>
    <w:lvl w:ilvl="3" w:tplc="BB94B41E" w:tentative="1">
      <w:start w:val="1"/>
      <w:numFmt w:val="decimal"/>
      <w:lvlText w:val="%4."/>
      <w:lvlJc w:val="left"/>
      <w:pPr>
        <w:ind w:left="2880" w:hanging="360"/>
      </w:pPr>
    </w:lvl>
    <w:lvl w:ilvl="4" w:tplc="7AC8D506" w:tentative="1">
      <w:start w:val="1"/>
      <w:numFmt w:val="lowerLetter"/>
      <w:lvlText w:val="%5."/>
      <w:lvlJc w:val="left"/>
      <w:pPr>
        <w:ind w:left="3600" w:hanging="360"/>
      </w:pPr>
    </w:lvl>
    <w:lvl w:ilvl="5" w:tplc="D6400A00" w:tentative="1">
      <w:start w:val="1"/>
      <w:numFmt w:val="lowerRoman"/>
      <w:lvlText w:val="%6."/>
      <w:lvlJc w:val="right"/>
      <w:pPr>
        <w:ind w:left="4320" w:hanging="180"/>
      </w:pPr>
    </w:lvl>
    <w:lvl w:ilvl="6" w:tplc="1B8C1B9E" w:tentative="1">
      <w:start w:val="1"/>
      <w:numFmt w:val="decimal"/>
      <w:lvlText w:val="%7."/>
      <w:lvlJc w:val="left"/>
      <w:pPr>
        <w:ind w:left="5040" w:hanging="360"/>
      </w:pPr>
    </w:lvl>
    <w:lvl w:ilvl="7" w:tplc="FD262052" w:tentative="1">
      <w:start w:val="1"/>
      <w:numFmt w:val="lowerLetter"/>
      <w:lvlText w:val="%8."/>
      <w:lvlJc w:val="left"/>
      <w:pPr>
        <w:ind w:left="5760" w:hanging="360"/>
      </w:pPr>
    </w:lvl>
    <w:lvl w:ilvl="8" w:tplc="2E8E5390" w:tentative="1">
      <w:start w:val="1"/>
      <w:numFmt w:val="lowerRoman"/>
      <w:lvlText w:val="%9."/>
      <w:lvlJc w:val="right"/>
      <w:pPr>
        <w:ind w:left="6480" w:hanging="180"/>
      </w:pPr>
    </w:lvl>
  </w:abstractNum>
  <w:num w:numId="1" w16cid:durableId="1675187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25"/>
    <w:rsid w:val="0018477A"/>
    <w:rsid w:val="001B7BC6"/>
    <w:rsid w:val="001F78DF"/>
    <w:rsid w:val="00246CE8"/>
    <w:rsid w:val="00285704"/>
    <w:rsid w:val="002D1281"/>
    <w:rsid w:val="002D2718"/>
    <w:rsid w:val="00307086"/>
    <w:rsid w:val="003765F8"/>
    <w:rsid w:val="00410506"/>
    <w:rsid w:val="00424E40"/>
    <w:rsid w:val="00436A01"/>
    <w:rsid w:val="00464A9A"/>
    <w:rsid w:val="00527225"/>
    <w:rsid w:val="005510DD"/>
    <w:rsid w:val="00582389"/>
    <w:rsid w:val="005B3129"/>
    <w:rsid w:val="006C1DA3"/>
    <w:rsid w:val="006C28FC"/>
    <w:rsid w:val="006C5BA9"/>
    <w:rsid w:val="006D5F35"/>
    <w:rsid w:val="00705316"/>
    <w:rsid w:val="007107B1"/>
    <w:rsid w:val="0076227D"/>
    <w:rsid w:val="00784303"/>
    <w:rsid w:val="00804AB7"/>
    <w:rsid w:val="0089576C"/>
    <w:rsid w:val="008A5FA4"/>
    <w:rsid w:val="0091372E"/>
    <w:rsid w:val="00917B9F"/>
    <w:rsid w:val="0094591F"/>
    <w:rsid w:val="00951EB7"/>
    <w:rsid w:val="00991216"/>
    <w:rsid w:val="009B2500"/>
    <w:rsid w:val="009D1355"/>
    <w:rsid w:val="009F12EC"/>
    <w:rsid w:val="009F43E3"/>
    <w:rsid w:val="00A415F0"/>
    <w:rsid w:val="00A8370C"/>
    <w:rsid w:val="00A9161A"/>
    <w:rsid w:val="00A94047"/>
    <w:rsid w:val="00AC3287"/>
    <w:rsid w:val="00B01198"/>
    <w:rsid w:val="00B43509"/>
    <w:rsid w:val="00BD5245"/>
    <w:rsid w:val="00C10CBE"/>
    <w:rsid w:val="00C32A77"/>
    <w:rsid w:val="00C75F86"/>
    <w:rsid w:val="00D204A3"/>
    <w:rsid w:val="00D40393"/>
    <w:rsid w:val="00E27313"/>
    <w:rsid w:val="00E81B10"/>
    <w:rsid w:val="00EA4963"/>
    <w:rsid w:val="00F11A9A"/>
    <w:rsid w:val="00FD45C2"/>
    <w:rsid w:val="00FD56B8"/>
    <w:rsid w:val="00FF3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D0D5"/>
  <w15:docId w15:val="{1AE5C739-5BB8-4072-B76F-DD44AE04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spacing w:before="240" w:after="60"/>
      <w:outlineLvl w:val="0"/>
    </w:pPr>
    <w:rPr>
      <w:rFonts w:ascii="Arial" w:eastAsia="Arial" w:hAnsi="Arial" w:cs="Arial"/>
      <w:b/>
      <w:sz w:val="28"/>
      <w:szCs w:val="28"/>
    </w:rPr>
  </w:style>
  <w:style w:type="paragraph" w:styleId="Cmsor2">
    <w:name w:val="heading 2"/>
    <w:basedOn w:val="Norml"/>
    <w:next w:val="Norml"/>
    <w:uiPriority w:val="9"/>
    <w:semiHidden/>
    <w:unhideWhenUsed/>
    <w:qFormat/>
    <w:pPr>
      <w:keepNext/>
      <w:jc w:val="center"/>
      <w:outlineLvl w:val="1"/>
    </w:pPr>
    <w:rPr>
      <w:rFonts w:ascii="Franklin Gothic" w:eastAsia="Franklin Gothic" w:hAnsi="Franklin Gothic" w:cs="Franklin Gothic"/>
      <w:sz w:val="32"/>
      <w:szCs w:val="32"/>
    </w:rPr>
  </w:style>
  <w:style w:type="paragraph" w:styleId="Cmsor3">
    <w:name w:val="heading 3"/>
    <w:basedOn w:val="Norml"/>
    <w:next w:val="Norml"/>
    <w:uiPriority w:val="9"/>
    <w:semiHidden/>
    <w:unhideWhenUsed/>
    <w:qFormat/>
    <w:pPr>
      <w:keepNext/>
      <w:outlineLvl w:val="2"/>
    </w:pPr>
    <w:rPr>
      <w:rFonts w:ascii="Libre Franklin" w:eastAsia="Libre Franklin" w:hAnsi="Libre Franklin" w:cs="Libre Franklin"/>
      <w:sz w:val="24"/>
      <w:szCs w:val="24"/>
    </w:rPr>
  </w:style>
  <w:style w:type="paragraph" w:styleId="Cmsor4">
    <w:name w:val="heading 4"/>
    <w:basedOn w:val="Norml"/>
    <w:next w:val="Norml"/>
    <w:uiPriority w:val="9"/>
    <w:semiHidden/>
    <w:unhideWhenUsed/>
    <w:qFormat/>
    <w:pPr>
      <w:keepNext/>
      <w:jc w:val="center"/>
      <w:outlineLvl w:val="3"/>
    </w:pPr>
    <w:rPr>
      <w:rFonts w:ascii="Libre Franklin" w:eastAsia="Libre Franklin" w:hAnsi="Libre Franklin" w:cs="Libre Franklin"/>
      <w:b/>
      <w:sz w:val="28"/>
      <w:szCs w:val="28"/>
    </w:rPr>
  </w:style>
  <w:style w:type="paragraph" w:styleId="Cmsor5">
    <w:name w:val="heading 5"/>
    <w:basedOn w:val="Norml"/>
    <w:next w:val="Norml"/>
    <w:uiPriority w:val="9"/>
    <w:semiHidden/>
    <w:unhideWhenUsed/>
    <w:qFormat/>
    <w:pPr>
      <w:keepNext/>
      <w:outlineLvl w:val="4"/>
    </w:pPr>
    <w:rPr>
      <w:rFonts w:ascii="Libre Franklin" w:eastAsia="Libre Franklin" w:hAnsi="Libre Franklin" w:cs="Libre Franklin"/>
      <w:b/>
      <w:sz w:val="24"/>
      <w:szCs w:val="24"/>
    </w:rPr>
  </w:style>
  <w:style w:type="paragraph" w:styleId="Cmsor6">
    <w:name w:val="heading 6"/>
    <w:basedOn w:val="Norml"/>
    <w:next w:val="Norml"/>
    <w:uiPriority w:val="9"/>
    <w:semiHidden/>
    <w:unhideWhenUsed/>
    <w:qFormat/>
    <w:pPr>
      <w:keepNext/>
      <w:jc w:val="center"/>
      <w:outlineLvl w:val="5"/>
    </w:pPr>
    <w:rPr>
      <w:rFonts w:ascii="Libre Franklin" w:eastAsia="Libre Franklin" w:hAnsi="Libre Franklin" w:cs="Libre Frankli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Vltozat">
    <w:name w:val="Revision"/>
    <w:hidden/>
    <w:uiPriority w:val="99"/>
    <w:semiHidden/>
    <w:rsid w:val="006D5F35"/>
  </w:style>
  <w:style w:type="character" w:styleId="Jegyzethivatkozs">
    <w:name w:val="annotation reference"/>
    <w:basedOn w:val="Bekezdsalapbettpusa"/>
    <w:uiPriority w:val="99"/>
    <w:semiHidden/>
    <w:unhideWhenUsed/>
    <w:rsid w:val="006D5F35"/>
    <w:rPr>
      <w:sz w:val="16"/>
      <w:szCs w:val="16"/>
    </w:rPr>
  </w:style>
  <w:style w:type="paragraph" w:styleId="Jegyzetszveg">
    <w:name w:val="annotation text"/>
    <w:basedOn w:val="Norml"/>
    <w:link w:val="JegyzetszvegChar"/>
    <w:uiPriority w:val="99"/>
    <w:unhideWhenUsed/>
    <w:rsid w:val="006D5F35"/>
  </w:style>
  <w:style w:type="character" w:customStyle="1" w:styleId="JegyzetszvegChar">
    <w:name w:val="Jegyzetszöveg Char"/>
    <w:basedOn w:val="Bekezdsalapbettpusa"/>
    <w:link w:val="Jegyzetszveg"/>
    <w:uiPriority w:val="99"/>
    <w:rsid w:val="006D5F35"/>
  </w:style>
  <w:style w:type="paragraph" w:styleId="Megjegyzstrgya">
    <w:name w:val="annotation subject"/>
    <w:basedOn w:val="Jegyzetszveg"/>
    <w:next w:val="Jegyzetszveg"/>
    <w:link w:val="MegjegyzstrgyaChar"/>
    <w:uiPriority w:val="99"/>
    <w:semiHidden/>
    <w:unhideWhenUsed/>
    <w:rsid w:val="006D5F35"/>
    <w:rPr>
      <w:b/>
      <w:bCs/>
    </w:rPr>
  </w:style>
  <w:style w:type="character" w:customStyle="1" w:styleId="MegjegyzstrgyaChar">
    <w:name w:val="Megjegyzés tárgya Char"/>
    <w:basedOn w:val="JegyzetszvegChar"/>
    <w:link w:val="Megjegyzstrgya"/>
    <w:uiPriority w:val="99"/>
    <w:semiHidden/>
    <w:rsid w:val="006D5F35"/>
    <w:rPr>
      <w:b/>
      <w:bCs/>
    </w:rPr>
  </w:style>
  <w:style w:type="paragraph" w:styleId="Buborkszveg">
    <w:name w:val="Balloon Text"/>
    <w:basedOn w:val="Norml"/>
    <w:link w:val="BuborkszvegChar"/>
    <w:uiPriority w:val="99"/>
    <w:semiHidden/>
    <w:unhideWhenUsed/>
    <w:rsid w:val="00A8370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370C"/>
    <w:rPr>
      <w:rFonts w:ascii="Segoe UI" w:hAnsi="Segoe UI" w:cs="Segoe UI"/>
      <w:sz w:val="18"/>
      <w:szCs w:val="18"/>
    </w:rPr>
  </w:style>
  <w:style w:type="paragraph" w:styleId="Listaszerbekezds">
    <w:name w:val="List Paragraph"/>
    <w:basedOn w:val="Norml"/>
    <w:uiPriority w:val="34"/>
    <w:qFormat/>
    <w:rsid w:val="0089576C"/>
    <w:pPr>
      <w:ind w:left="720"/>
      <w:contextualSpacing/>
    </w:pPr>
  </w:style>
  <w:style w:type="character" w:styleId="Hiperhivatkozs">
    <w:name w:val="Hyperlink"/>
    <w:basedOn w:val="Bekezdsalapbettpusa"/>
    <w:uiPriority w:val="99"/>
    <w:unhideWhenUsed/>
    <w:rsid w:val="009B2500"/>
    <w:rPr>
      <w:color w:val="0000FF" w:themeColor="hyperlink"/>
      <w:u w:val="single"/>
    </w:rPr>
  </w:style>
  <w:style w:type="character" w:customStyle="1" w:styleId="Feloldatlanmegemlts1">
    <w:name w:val="Feloldatlan megemlítés1"/>
    <w:basedOn w:val="Bekezdsalapbettpusa"/>
    <w:uiPriority w:val="99"/>
    <w:semiHidden/>
    <w:unhideWhenUsed/>
    <w:rsid w:val="009B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checkpoint.com/v2/___https://baumit.hu/tudastar/homlokzati-hoszigetelo-rendszerek/miert-kell-hoszigetelni?utm_source=sajtokozlemeny+0306&amp;utm_medium=sajtoanyag&amp;utm_campaign=energiahatekonysagi_vilagnap___.YzJlOmJhdW1pdGdyb3VwYmJhOmM6bzpiZDQ4OTIwYjk1NjAwMmE0MjBlYWE4NzgzODVjNGM5Nzo2OjE0MWI6ODI5YTU4ZDg0MzY3MGFkZmYyYzdlM2FlMTEzNTRmNmFmN2QyMWE1OTM4MzA4YzY2MmU3ZDEzMmMyMDkwZGM0MTpwOl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tect.checkpoint.com/v2/___https://baumit.hu/tudastar/homlokzati-hoszigetelo-rendszerek/hoszigeteles-csak-kivulrol-ajanlott?utm_source=sajtokozlemeny+0306&amp;utm_medium=sajtoanyag&amp;utm_campaign=energiahatekonysagi_vilagnap___.YzJlOmJhdW1pdGdyb3VwYmJhOmM6bzpiZDQ4OTIwYjk1NjAwMmE0MjBlYWE4NzgzODVjNGM5Nzo2OjdkMjI6MjVmZDcxZWE3YTMxZDkxMTVjNmVjMzU0ODZhNTBiZDgxOTNmMTc3ODFhYjljYzk0YThkM2UyNzlkYjlkNzJlMjpwOlQ"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checkpoint.com/v2/___https://baumit.hu/blog/homlokzatok/hoszigeteles-szempontok-az-alacsonyabb-futes-szamlatol-a-fenntarthatosagig?utm_source=sajtokozlemeny+0306&amp;utm_medium=sajtoanyag&amp;utm_campaign=energiahatekonysagi_vilagnap___.YzJlOmJhdW1pdGdyb3VwYmJhOmM6bzpiZDQ4OTIwYjk1NjAwMmE0MjBlYWE4NzgzODVjNGM5Nzo2Ojk2MDc6YmU2NzY0ZDhiMGNlYWY2MDZjZGNkZTAwMDczOGZmZWJjM2JkYzlhYjQ1MjRkMjQ0OTcxYjgyMjRjMmI2ZjA5OTpwOl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4371</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Bokor Zsófia</dc:creator>
  <cp:lastModifiedBy>Bokor Zsófia</cp:lastModifiedBy>
  <cp:revision>3</cp:revision>
  <dcterms:created xsi:type="dcterms:W3CDTF">2024-03-21T19:09:00Z</dcterms:created>
  <dcterms:modified xsi:type="dcterms:W3CDTF">2024-03-21T19:10:00Z</dcterms:modified>
</cp:coreProperties>
</file>